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A5" w:rsidRPr="00C7307F" w:rsidRDefault="00636CA5" w:rsidP="00636CA5">
      <w:pPr>
        <w:pStyle w:val="Nagwek4"/>
        <w:numPr>
          <w:ilvl w:val="8"/>
          <w:numId w:val="2"/>
        </w:numPr>
        <w:tabs>
          <w:tab w:val="clear" w:pos="0"/>
          <w:tab w:val="num" w:pos="284"/>
        </w:tabs>
        <w:ind w:left="284"/>
        <w:jc w:val="right"/>
        <w:rPr>
          <w:sz w:val="21"/>
          <w:szCs w:val="21"/>
        </w:rPr>
      </w:pPr>
      <w:r w:rsidRPr="00C7307F">
        <w:rPr>
          <w:bCs/>
          <w:sz w:val="21"/>
          <w:szCs w:val="21"/>
        </w:rPr>
        <w:t xml:space="preserve">Elbląg, dn. </w:t>
      </w:r>
      <w:r w:rsidR="00AD3398">
        <w:rPr>
          <w:bCs/>
          <w:sz w:val="21"/>
          <w:szCs w:val="21"/>
        </w:rPr>
        <w:t>23</w:t>
      </w:r>
      <w:r>
        <w:rPr>
          <w:bCs/>
          <w:sz w:val="21"/>
          <w:szCs w:val="21"/>
        </w:rPr>
        <w:t>-11</w:t>
      </w:r>
      <w:r w:rsidR="00465FD8">
        <w:rPr>
          <w:bCs/>
          <w:sz w:val="21"/>
          <w:szCs w:val="21"/>
        </w:rPr>
        <w:t>-2017</w:t>
      </w:r>
      <w:r w:rsidRPr="00C7307F">
        <w:rPr>
          <w:bCs/>
          <w:sz w:val="21"/>
          <w:szCs w:val="21"/>
        </w:rPr>
        <w:t>r.</w:t>
      </w:r>
    </w:p>
    <w:p w:rsidR="00636CA5" w:rsidRPr="00ED4867" w:rsidRDefault="00636CA5" w:rsidP="00636CA5">
      <w:pPr>
        <w:pStyle w:val="Nagwek4"/>
        <w:jc w:val="both"/>
        <w:rPr>
          <w:sz w:val="21"/>
          <w:szCs w:val="21"/>
          <w:lang w:eastAsia="en-US"/>
        </w:rPr>
      </w:pPr>
      <w:r w:rsidRPr="00C7307F">
        <w:rPr>
          <w:bCs/>
          <w:sz w:val="21"/>
          <w:szCs w:val="21"/>
        </w:rPr>
        <w:t xml:space="preserve">L.dz. </w:t>
      </w:r>
      <w:r w:rsidRPr="00C7307F">
        <w:rPr>
          <w:sz w:val="21"/>
          <w:szCs w:val="21"/>
          <w:lang w:eastAsia="en-US"/>
        </w:rPr>
        <w:t>ZP/2311/</w:t>
      </w:r>
      <w:r w:rsidR="00D83997">
        <w:rPr>
          <w:sz w:val="21"/>
          <w:szCs w:val="21"/>
          <w:lang w:eastAsia="en-US"/>
        </w:rPr>
        <w:t>65/3125</w:t>
      </w:r>
      <w:r w:rsidR="00250872">
        <w:rPr>
          <w:sz w:val="21"/>
          <w:szCs w:val="21"/>
          <w:lang w:eastAsia="en-US"/>
        </w:rPr>
        <w:t>/2017</w:t>
      </w:r>
      <w:r w:rsidR="00465FD8">
        <w:rPr>
          <w:sz w:val="21"/>
          <w:szCs w:val="21"/>
          <w:lang w:eastAsia="en-US"/>
        </w:rPr>
        <w:t xml:space="preserve">   </w:t>
      </w:r>
      <w:r w:rsidRPr="00C7307F">
        <w:rPr>
          <w:bCs/>
          <w:sz w:val="21"/>
          <w:szCs w:val="21"/>
        </w:rPr>
        <w:tab/>
      </w:r>
      <w:r w:rsidRPr="00C7307F">
        <w:rPr>
          <w:bCs/>
          <w:sz w:val="21"/>
          <w:szCs w:val="21"/>
        </w:rPr>
        <w:tab/>
      </w:r>
      <w:r w:rsidRPr="00C7307F">
        <w:rPr>
          <w:bCs/>
          <w:sz w:val="21"/>
          <w:szCs w:val="21"/>
        </w:rPr>
        <w:tab/>
      </w:r>
      <w:r w:rsidRPr="00C7307F">
        <w:rPr>
          <w:bCs/>
          <w:sz w:val="21"/>
          <w:szCs w:val="21"/>
        </w:rPr>
        <w:tab/>
      </w:r>
    </w:p>
    <w:p w:rsidR="00636CA5" w:rsidRPr="00C7307F" w:rsidRDefault="00636CA5" w:rsidP="00636CA5">
      <w:pPr>
        <w:tabs>
          <w:tab w:val="num" w:pos="284"/>
        </w:tabs>
        <w:ind w:left="284"/>
        <w:jc w:val="both"/>
        <w:rPr>
          <w:b/>
          <w:bCs/>
          <w:sz w:val="21"/>
          <w:szCs w:val="21"/>
        </w:rPr>
      </w:pPr>
      <w:r w:rsidRPr="00C7307F">
        <w:rPr>
          <w:b/>
          <w:bCs/>
          <w:sz w:val="21"/>
          <w:szCs w:val="21"/>
        </w:rPr>
        <w:tab/>
      </w:r>
      <w:r w:rsidRPr="00C7307F">
        <w:rPr>
          <w:b/>
          <w:bCs/>
          <w:sz w:val="21"/>
          <w:szCs w:val="21"/>
        </w:rPr>
        <w:tab/>
      </w:r>
      <w:r w:rsidRPr="00C7307F">
        <w:rPr>
          <w:b/>
          <w:bCs/>
          <w:sz w:val="21"/>
          <w:szCs w:val="21"/>
        </w:rPr>
        <w:tab/>
      </w:r>
      <w:r w:rsidRPr="00C7307F">
        <w:rPr>
          <w:b/>
          <w:bCs/>
          <w:sz w:val="21"/>
          <w:szCs w:val="21"/>
        </w:rPr>
        <w:tab/>
      </w:r>
      <w:r w:rsidRPr="00C7307F">
        <w:rPr>
          <w:b/>
          <w:bCs/>
          <w:sz w:val="21"/>
          <w:szCs w:val="21"/>
        </w:rPr>
        <w:tab/>
      </w:r>
      <w:r w:rsidRPr="00C7307F">
        <w:rPr>
          <w:b/>
          <w:bCs/>
          <w:sz w:val="21"/>
          <w:szCs w:val="21"/>
        </w:rPr>
        <w:tab/>
      </w:r>
      <w:r w:rsidRPr="00C7307F">
        <w:rPr>
          <w:b/>
          <w:bCs/>
          <w:sz w:val="21"/>
          <w:szCs w:val="21"/>
        </w:rPr>
        <w:tab/>
      </w:r>
    </w:p>
    <w:p w:rsidR="00636CA5" w:rsidRPr="00C7307F" w:rsidRDefault="00636CA5" w:rsidP="00636CA5">
      <w:pPr>
        <w:pStyle w:val="Tekstpodstawowy"/>
        <w:spacing w:before="120"/>
        <w:jc w:val="both"/>
        <w:rPr>
          <w:b/>
          <w:bCs/>
          <w:spacing w:val="20"/>
          <w:sz w:val="21"/>
          <w:szCs w:val="21"/>
        </w:rPr>
      </w:pPr>
    </w:p>
    <w:p w:rsidR="00636CA5" w:rsidRPr="00AA05C4" w:rsidRDefault="00636CA5" w:rsidP="00636CA5">
      <w:pPr>
        <w:jc w:val="both"/>
        <w:rPr>
          <w:b/>
          <w:sz w:val="21"/>
          <w:szCs w:val="21"/>
          <w:lang w:eastAsia="pl-PL"/>
        </w:rPr>
      </w:pPr>
      <w:r w:rsidRPr="00C7307F">
        <w:rPr>
          <w:sz w:val="21"/>
          <w:szCs w:val="21"/>
        </w:rPr>
        <w:t xml:space="preserve">Sprawa: postępowanie o udzielenie zamówienia publicznego w trybie rozeznania cenowego nr </w:t>
      </w:r>
      <w:r w:rsidR="00AD3398">
        <w:t xml:space="preserve">ZP/2311/65/3049/2017 </w:t>
      </w:r>
      <w:r w:rsidRPr="00C7307F">
        <w:rPr>
          <w:bCs/>
          <w:spacing w:val="20"/>
          <w:sz w:val="21"/>
          <w:szCs w:val="21"/>
        </w:rPr>
        <w:t>z dn.</w:t>
      </w:r>
      <w:r w:rsidRPr="00C7307F">
        <w:rPr>
          <w:b/>
          <w:bCs/>
          <w:spacing w:val="20"/>
          <w:sz w:val="21"/>
          <w:szCs w:val="21"/>
        </w:rPr>
        <w:t xml:space="preserve"> </w:t>
      </w:r>
      <w:r w:rsidR="00AD3398">
        <w:rPr>
          <w:b/>
          <w:bCs/>
          <w:spacing w:val="20"/>
          <w:sz w:val="21"/>
          <w:szCs w:val="21"/>
        </w:rPr>
        <w:t>16</w:t>
      </w:r>
      <w:r w:rsidR="00465FD8">
        <w:rPr>
          <w:b/>
          <w:bCs/>
          <w:spacing w:val="20"/>
          <w:sz w:val="21"/>
          <w:szCs w:val="21"/>
        </w:rPr>
        <w:t>-11</w:t>
      </w:r>
      <w:r w:rsidR="00465FD8">
        <w:rPr>
          <w:b/>
          <w:sz w:val="21"/>
          <w:szCs w:val="21"/>
          <w:lang w:eastAsia="en-US"/>
        </w:rPr>
        <w:t>-2017</w:t>
      </w:r>
      <w:r w:rsidRPr="00C7307F">
        <w:rPr>
          <w:b/>
          <w:sz w:val="21"/>
          <w:szCs w:val="21"/>
          <w:lang w:eastAsia="en-US"/>
        </w:rPr>
        <w:t>r.</w:t>
      </w:r>
      <w:r w:rsidRPr="00C7307F">
        <w:rPr>
          <w:b/>
          <w:sz w:val="21"/>
          <w:szCs w:val="21"/>
        </w:rPr>
        <w:t xml:space="preserve"> </w:t>
      </w:r>
      <w:r w:rsidRPr="00C7307F">
        <w:rPr>
          <w:sz w:val="21"/>
          <w:szCs w:val="21"/>
        </w:rPr>
        <w:t>na</w:t>
      </w:r>
      <w:r w:rsidRPr="00C7307F">
        <w:rPr>
          <w:b/>
          <w:bCs/>
          <w:iCs/>
          <w:sz w:val="21"/>
          <w:szCs w:val="21"/>
          <w:lang w:eastAsia="en-US"/>
        </w:rPr>
        <w:t>:</w:t>
      </w:r>
      <w:r w:rsidR="00AD3398" w:rsidRPr="00AD3398">
        <w:rPr>
          <w:b/>
          <w:sz w:val="21"/>
          <w:szCs w:val="21"/>
          <w:lang w:eastAsia="pl-PL"/>
        </w:rPr>
        <w:t xml:space="preserve"> Przygotowanie i dostawa materiałów szkoleniowych w ramach projektu „Warmia i Mazury doradztwem zawodowym stoi”</w:t>
      </w:r>
      <w:r>
        <w:rPr>
          <w:b/>
          <w:i/>
          <w:sz w:val="21"/>
          <w:szCs w:val="21"/>
        </w:rPr>
        <w:t>.</w:t>
      </w:r>
    </w:p>
    <w:p w:rsidR="00636CA5" w:rsidRPr="00C7307F" w:rsidRDefault="00636CA5" w:rsidP="00636CA5">
      <w:pPr>
        <w:pStyle w:val="Tekstpodstawowy3"/>
        <w:spacing w:after="0"/>
        <w:jc w:val="center"/>
        <w:rPr>
          <w:color w:val="000000"/>
          <w:sz w:val="21"/>
          <w:szCs w:val="21"/>
          <w:u w:val="single"/>
        </w:rPr>
      </w:pPr>
    </w:p>
    <w:p w:rsidR="00636CA5" w:rsidRPr="00ED4867" w:rsidRDefault="00636CA5" w:rsidP="00ED4867">
      <w:pPr>
        <w:pStyle w:val="Tekstpodstawowy3"/>
        <w:spacing w:after="0"/>
        <w:jc w:val="center"/>
        <w:rPr>
          <w:sz w:val="21"/>
          <w:szCs w:val="21"/>
          <w:u w:val="single"/>
        </w:rPr>
      </w:pPr>
      <w:r w:rsidRPr="00C7307F">
        <w:rPr>
          <w:color w:val="000000"/>
          <w:sz w:val="21"/>
          <w:szCs w:val="21"/>
          <w:u w:val="single"/>
        </w:rPr>
        <w:t xml:space="preserve">ZMIANA TREŚCI </w:t>
      </w:r>
      <w:r w:rsidRPr="00C7307F">
        <w:rPr>
          <w:sz w:val="21"/>
          <w:szCs w:val="21"/>
          <w:u w:val="single"/>
        </w:rPr>
        <w:t>ROZEZNANIA CENOWEGO</w:t>
      </w:r>
    </w:p>
    <w:p w:rsidR="00AA05C4" w:rsidRDefault="00910BB8" w:rsidP="00636CA5">
      <w:pPr>
        <w:shd w:val="clear" w:color="auto" w:fill="FFFFFF"/>
        <w:spacing w:before="206"/>
        <w:ind w:right="58"/>
        <w:jc w:val="both"/>
      </w:pPr>
      <w:r>
        <w:t xml:space="preserve">W związku z błędną treścią </w:t>
      </w:r>
      <w:r w:rsidR="00636CA5" w:rsidRPr="00AD3398">
        <w:t xml:space="preserve">Zamawiający </w:t>
      </w:r>
      <w:r w:rsidR="00EC6D29" w:rsidRPr="00AD3398">
        <w:t xml:space="preserve">zmienia </w:t>
      </w:r>
      <w:r w:rsidR="00636CA5" w:rsidRPr="00AD3398">
        <w:t xml:space="preserve">zapisy </w:t>
      </w:r>
      <w:r w:rsidR="00636CA5" w:rsidRPr="00AD3398">
        <w:rPr>
          <w:i/>
        </w:rPr>
        <w:t>Rozeznania cenowego</w:t>
      </w:r>
      <w:r w:rsidR="00636CA5" w:rsidRPr="00AD3398">
        <w:t xml:space="preserve"> </w:t>
      </w:r>
      <w:r w:rsidR="00AD3398" w:rsidRPr="00AD3398">
        <w:t xml:space="preserve">nr ZP/2311/65/3049/2017 </w:t>
      </w:r>
      <w:r w:rsidR="00636CA5" w:rsidRPr="00AD3398">
        <w:t>na</w:t>
      </w:r>
      <w:r w:rsidR="00AD3398" w:rsidRPr="00AD3398">
        <w:t xml:space="preserve"> </w:t>
      </w:r>
      <w:r w:rsidR="00AD3398" w:rsidRPr="00AD3398">
        <w:rPr>
          <w:b/>
          <w:lang w:eastAsia="pl-PL"/>
        </w:rPr>
        <w:t>Przygotowanie i dostawa materiałów szkoleniowych w ramach projektu „Warmia i Mazury doradztwem zawodowym stoi”</w:t>
      </w:r>
      <w:r w:rsidR="00AD3398" w:rsidRPr="00AD3398">
        <w:rPr>
          <w:b/>
          <w:i/>
        </w:rPr>
        <w:t xml:space="preserve"> </w:t>
      </w:r>
      <w:r w:rsidR="00AD3398" w:rsidRPr="00AD3398">
        <w:t>w zakresie</w:t>
      </w:r>
      <w:r w:rsidR="00AA05C4">
        <w:t xml:space="preserve">: </w:t>
      </w:r>
    </w:p>
    <w:p w:rsidR="00636CA5" w:rsidRDefault="00AD3398" w:rsidP="006B7BB4">
      <w:pPr>
        <w:pStyle w:val="Akapitzlist"/>
        <w:numPr>
          <w:ilvl w:val="0"/>
          <w:numId w:val="17"/>
        </w:numPr>
        <w:shd w:val="clear" w:color="auto" w:fill="FFFFFF"/>
        <w:spacing w:before="206"/>
        <w:ind w:left="284" w:right="58" w:hanging="284"/>
        <w:jc w:val="both"/>
      </w:pPr>
      <w:r w:rsidRPr="00002037">
        <w:rPr>
          <w:u w:val="single"/>
        </w:rPr>
        <w:t xml:space="preserve">Części </w:t>
      </w:r>
      <w:r w:rsidRPr="00002037">
        <w:rPr>
          <w:i/>
          <w:u w:val="single"/>
        </w:rPr>
        <w:t>II</w:t>
      </w:r>
      <w:r w:rsidRPr="00002037">
        <w:rPr>
          <w:i/>
        </w:rPr>
        <w:t xml:space="preserve"> Dostawa materiałów biurowych na warsztaty dot. wdrożeniu Doradców Konsultantów w realizacje zadań ukierunkowanych na zewnętrzne wsparcie szkół / placówek w zakresie doradztwa edukacyjno - zawodowego realizowanych w ramach projektu „Warmia i Mazury doradztwem zawodowym stoi”</w:t>
      </w:r>
      <w:r w:rsidRPr="00002037">
        <w:t xml:space="preserve"> Formularza cenowego (Załącznik NR 1 do rozeznania cenowego). Zmianie ulega wiersz 1, kolumna Ilość [szt./eg</w:t>
      </w:r>
      <w:r w:rsidR="006B7BB4">
        <w:t>z.] oraz dodany zostaje wiersz 5</w:t>
      </w:r>
      <w:r w:rsidR="00D83997" w:rsidRPr="00002037">
        <w:t xml:space="preserve"> </w:t>
      </w:r>
      <w:r w:rsidR="00AA05C4" w:rsidRPr="00002037">
        <w:t xml:space="preserve">w tabeli </w:t>
      </w:r>
      <w:r w:rsidR="00D83997" w:rsidRPr="00002037">
        <w:t>w Formularzu cenowym</w:t>
      </w:r>
      <w:r w:rsidRPr="00002037">
        <w:t>, który otrzymuje brzmienie:</w:t>
      </w:r>
    </w:p>
    <w:p w:rsidR="00ED4867" w:rsidRPr="00002037" w:rsidRDefault="00ED4867" w:rsidP="00ED4867">
      <w:pPr>
        <w:pStyle w:val="Akapitzlist"/>
        <w:shd w:val="clear" w:color="auto" w:fill="FFFFFF"/>
        <w:spacing w:before="206"/>
        <w:ind w:left="284" w:right="58"/>
        <w:jc w:val="both"/>
      </w:pPr>
    </w:p>
    <w:tbl>
      <w:tblPr>
        <w:tblW w:w="450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53"/>
        <w:gridCol w:w="860"/>
        <w:gridCol w:w="948"/>
        <w:gridCol w:w="1101"/>
        <w:gridCol w:w="788"/>
        <w:gridCol w:w="1368"/>
      </w:tblGrid>
      <w:tr w:rsidR="006B7BB4" w:rsidRPr="006B7BB4" w:rsidTr="006B7BB4">
        <w:trPr>
          <w:trHeight w:val="588"/>
          <w:jc w:val="center"/>
        </w:trPr>
        <w:tc>
          <w:tcPr>
            <w:tcW w:w="255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B7BB4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0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B7BB4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Przedmiot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B7BB4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Ilość [szt./egz.]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B7BB4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Cena jedn. netto [zł]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B7BB4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Wartość netto [zł]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B7BB4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B7BB4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Wartość brutto [zł]</w:t>
            </w:r>
          </w:p>
        </w:tc>
      </w:tr>
      <w:tr w:rsidR="006B7BB4" w:rsidRPr="006B7BB4" w:rsidTr="006B7BB4">
        <w:trPr>
          <w:trHeight w:val="422"/>
          <w:jc w:val="center"/>
        </w:trPr>
        <w:tc>
          <w:tcPr>
            <w:tcW w:w="255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10" w:type="pct"/>
            <w:shd w:val="clear" w:color="000000" w:fill="FFFFFF"/>
            <w:vAlign w:val="center"/>
          </w:tcPr>
          <w:p w:rsidR="006B7BB4" w:rsidRPr="006B7BB4" w:rsidRDefault="006B7BB4" w:rsidP="006B7BB4">
            <w:pPr>
              <w:tabs>
                <w:tab w:val="left" w:pos="993"/>
                <w:tab w:val="left" w:pos="1134"/>
              </w:tabs>
              <w:suppressAutoHyphens w:val="0"/>
              <w:jc w:val="both"/>
              <w:rPr>
                <w:lang w:eastAsia="pl-PL"/>
              </w:rPr>
            </w:pPr>
            <w:r w:rsidRPr="006B7BB4">
              <w:rPr>
                <w:lang w:eastAsia="pl-PL"/>
              </w:rPr>
              <w:t xml:space="preserve">Flichpart 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6B7BB4" w:rsidRPr="006B7BB4" w:rsidRDefault="006B7BB4" w:rsidP="006B7BB4">
            <w:pPr>
              <w:suppressAutoHyphens w:val="0"/>
              <w:jc w:val="center"/>
              <w:rPr>
                <w:rFonts w:eastAsia="Arial Unicode MS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B7BB4">
              <w:rPr>
                <w:rFonts w:eastAsia="Arial Unicode MS"/>
                <w:b/>
                <w:bC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7BB4" w:rsidRPr="006B7BB4" w:rsidTr="006B7BB4">
        <w:trPr>
          <w:trHeight w:val="422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6B7BB4" w:rsidRPr="006B7BB4" w:rsidRDefault="006B7BB4" w:rsidP="006B7BB4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10" w:type="pct"/>
            <w:shd w:val="clear" w:color="000000" w:fill="FFFFFF"/>
            <w:vAlign w:val="center"/>
          </w:tcPr>
          <w:p w:rsidR="006B7BB4" w:rsidRPr="006B7BB4" w:rsidRDefault="006B7BB4" w:rsidP="006B7BB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B7BB4">
              <w:rPr>
                <w:sz w:val="18"/>
                <w:szCs w:val="18"/>
                <w:lang w:eastAsia="pl-PL"/>
              </w:rPr>
              <w:t>Długopis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6B7BB4" w:rsidRPr="006B7BB4" w:rsidRDefault="006B7BB4" w:rsidP="006B7BB4">
            <w:pPr>
              <w:suppressAutoHyphens w:val="0"/>
              <w:jc w:val="center"/>
              <w:rPr>
                <w:rFonts w:eastAsia="Arial Unicode MS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B7BB4">
              <w:rPr>
                <w:rFonts w:eastAsia="Arial Unicode MS"/>
                <w:b/>
                <w:bCs/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B7BB4" w:rsidRPr="006B7BB4" w:rsidRDefault="006B7BB4" w:rsidP="006B7BB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6B7BB4" w:rsidRPr="006B7BB4" w:rsidRDefault="006B7BB4" w:rsidP="006B7BB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6B7BB4" w:rsidRPr="006B7BB4" w:rsidRDefault="006B7BB4" w:rsidP="006B7BB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6B7BB4" w:rsidRPr="006B7BB4" w:rsidRDefault="006B7BB4" w:rsidP="006B7BB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7BB4" w:rsidRPr="006B7BB4" w:rsidTr="006B7BB4">
        <w:trPr>
          <w:trHeight w:val="422"/>
          <w:jc w:val="center"/>
        </w:trPr>
        <w:tc>
          <w:tcPr>
            <w:tcW w:w="255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10" w:type="pct"/>
            <w:shd w:val="clear" w:color="000000" w:fill="FFFFFF"/>
            <w:vAlign w:val="center"/>
          </w:tcPr>
          <w:p w:rsidR="006B7BB4" w:rsidRPr="006B7BB4" w:rsidRDefault="006B7BB4" w:rsidP="006B7BB4">
            <w:pPr>
              <w:suppressAutoHyphens w:val="0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B7BB4">
              <w:rPr>
                <w:sz w:val="18"/>
                <w:szCs w:val="18"/>
                <w:lang w:eastAsia="pl-PL"/>
              </w:rPr>
              <w:t>Zeszyt A4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6B7BB4" w:rsidRPr="006B7BB4" w:rsidRDefault="006B7BB4" w:rsidP="006B7BB4">
            <w:pPr>
              <w:suppressAutoHyphens w:val="0"/>
              <w:jc w:val="center"/>
              <w:rPr>
                <w:rFonts w:eastAsia="Arial Unicode MS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B7BB4">
              <w:rPr>
                <w:rFonts w:eastAsia="Arial Unicode MS"/>
                <w:b/>
                <w:bCs/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7BB4" w:rsidRPr="006B7BB4" w:rsidTr="006B7BB4">
        <w:trPr>
          <w:trHeight w:val="422"/>
          <w:jc w:val="center"/>
        </w:trPr>
        <w:tc>
          <w:tcPr>
            <w:tcW w:w="255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10" w:type="pct"/>
            <w:shd w:val="clear" w:color="000000" w:fill="FFFFFF"/>
            <w:vAlign w:val="center"/>
          </w:tcPr>
          <w:p w:rsidR="006B7BB4" w:rsidRPr="006B7BB4" w:rsidRDefault="006B7BB4" w:rsidP="006B7BB4">
            <w:pPr>
              <w:suppressAutoHyphens w:val="0"/>
              <w:spacing w:before="60" w:after="60"/>
              <w:rPr>
                <w:b/>
                <w:sz w:val="18"/>
                <w:szCs w:val="18"/>
                <w:lang w:eastAsia="pl-PL"/>
              </w:rPr>
            </w:pPr>
            <w:r w:rsidRPr="006B7BB4">
              <w:rPr>
                <w:sz w:val="18"/>
                <w:szCs w:val="18"/>
                <w:lang w:eastAsia="pl-PL"/>
              </w:rPr>
              <w:t>Teczka A4 na dokumenty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6B7BB4" w:rsidRPr="006B7BB4" w:rsidRDefault="006B7BB4" w:rsidP="006B7BB4">
            <w:pPr>
              <w:suppressAutoHyphens w:val="0"/>
              <w:jc w:val="center"/>
              <w:rPr>
                <w:rFonts w:eastAsia="Arial Unicode MS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B7BB4">
              <w:rPr>
                <w:rFonts w:eastAsia="Arial Unicode MS"/>
                <w:b/>
                <w:bCs/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7BB4" w:rsidRPr="006B7BB4" w:rsidTr="006B7BB4">
        <w:trPr>
          <w:trHeight w:val="422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6B7BB4" w:rsidRPr="006B7BB4" w:rsidRDefault="006B7BB4" w:rsidP="006B7BB4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10" w:type="pct"/>
            <w:shd w:val="clear" w:color="000000" w:fill="FFFFFF"/>
            <w:vAlign w:val="center"/>
          </w:tcPr>
          <w:p w:rsidR="006B7BB4" w:rsidRPr="006B7BB4" w:rsidRDefault="006B7BB4" w:rsidP="006B7BB4">
            <w:pPr>
              <w:suppressAutoHyphens w:val="0"/>
              <w:spacing w:before="60" w:after="6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Marker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6B7BB4" w:rsidRPr="006B7BB4" w:rsidRDefault="006B7BB4" w:rsidP="006B7BB4">
            <w:pPr>
              <w:suppressAutoHyphens w:val="0"/>
              <w:jc w:val="center"/>
              <w:rPr>
                <w:rFonts w:eastAsia="Arial Unicode MS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B7BB4">
              <w:rPr>
                <w:rFonts w:eastAsia="Arial Unicode MS"/>
                <w:b/>
                <w:bCs/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B7BB4" w:rsidRPr="006B7BB4" w:rsidRDefault="006B7BB4" w:rsidP="006B7BB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6B7BB4" w:rsidRPr="006B7BB4" w:rsidRDefault="006B7BB4" w:rsidP="006B7BB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6B7BB4" w:rsidRPr="006B7BB4" w:rsidRDefault="006B7BB4" w:rsidP="006B7BB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6B7BB4" w:rsidRPr="006B7BB4" w:rsidRDefault="006B7BB4" w:rsidP="006B7BB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7BB4" w:rsidRPr="006B7BB4" w:rsidTr="006B7BB4">
        <w:trPr>
          <w:trHeight w:val="337"/>
          <w:jc w:val="center"/>
        </w:trPr>
        <w:tc>
          <w:tcPr>
            <w:tcW w:w="3048" w:type="pct"/>
            <w:gridSpan w:val="4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suppressAutoHyphens w:val="0"/>
              <w:jc w:val="center"/>
              <w:rPr>
                <w:rFonts w:eastAsia="Arial Unicode MS"/>
                <w:b/>
                <w:noProof/>
                <w:color w:val="000000" w:themeColor="text1"/>
                <w:sz w:val="18"/>
                <w:szCs w:val="18"/>
                <w:lang w:eastAsia="pl-PL"/>
              </w:rPr>
            </w:pPr>
            <w:r w:rsidRPr="006B7BB4">
              <w:rPr>
                <w:rFonts w:eastAsia="Arial Unicode MS"/>
                <w:b/>
                <w:noProof/>
                <w:color w:val="000000" w:themeColor="text1"/>
                <w:sz w:val="18"/>
                <w:szCs w:val="18"/>
                <w:lang w:eastAsia="pl-PL"/>
              </w:rPr>
              <w:t>Wartość ogółem [zł]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suppressAutoHyphens w:val="0"/>
              <w:jc w:val="center"/>
              <w:rPr>
                <w:rFonts w:eastAsia="Arial Unicode MS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6B7BB4" w:rsidRPr="006B7BB4" w:rsidRDefault="006B7BB4" w:rsidP="006B7BB4">
            <w:pPr>
              <w:suppressAutoHyphens w:val="0"/>
              <w:jc w:val="center"/>
              <w:rPr>
                <w:rFonts w:eastAsia="Arial Unicode MS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AD3398" w:rsidRDefault="00AD3398" w:rsidP="00AD3398">
      <w:pPr>
        <w:suppressAutoHyphens w:val="0"/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</w:p>
    <w:p w:rsidR="00AA05C4" w:rsidRPr="00002037" w:rsidRDefault="00AA05C4" w:rsidP="00002037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002037">
        <w:rPr>
          <w:i/>
          <w:u w:val="single"/>
        </w:rPr>
        <w:t>Część I</w:t>
      </w:r>
      <w:r w:rsidRPr="00002037">
        <w:rPr>
          <w:i/>
        </w:rPr>
        <w:t xml:space="preserve"> –  Przygotowanie i dostawa materiałów szkoleniowych na warsztaty dot. wdrożeniu Doradców Konsultantów w realizacje zadań ukierunkowanych na zewnętrzne wsparcie szkół / placówek w zakresie doradztwa edukacyjno - zawodowego realizowanych w ramach projektu „Warmia i Mazury doradztwem zawodowym stoi” oraz</w:t>
      </w:r>
      <w:r w:rsidRPr="00002037">
        <w:rPr>
          <w:i/>
          <w:u w:val="single"/>
        </w:rPr>
        <w:t xml:space="preserve"> </w:t>
      </w:r>
      <w:r w:rsidRPr="00002037">
        <w:rPr>
          <w:u w:val="single"/>
        </w:rPr>
        <w:t xml:space="preserve">Części </w:t>
      </w:r>
      <w:r w:rsidRPr="00002037">
        <w:rPr>
          <w:i/>
          <w:u w:val="single"/>
        </w:rPr>
        <w:t>II</w:t>
      </w:r>
      <w:r w:rsidRPr="00002037">
        <w:rPr>
          <w:i/>
        </w:rPr>
        <w:t xml:space="preserve"> </w:t>
      </w:r>
      <w:r w:rsidR="00002037">
        <w:rPr>
          <w:i/>
        </w:rPr>
        <w:t xml:space="preserve">- </w:t>
      </w:r>
      <w:r w:rsidRPr="00002037">
        <w:rPr>
          <w:i/>
        </w:rPr>
        <w:t xml:space="preserve">Dostawa materiałów biurowych na warsztaty dot. wdrożeniu Doradców Konsultantów w realizacje zadań ukierunkowanych na zewnętrzne wsparcie szkół / placówek w zakresie doradztwa edukacyjno - zawodowego realizowanych w ramach projektu „Warmia i Mazury doradztwem zawodowym stoi”. </w:t>
      </w:r>
      <w:r w:rsidRPr="00002037">
        <w:t xml:space="preserve">Zgodnie z wagą kryterium zmianie ulega kolumny: </w:t>
      </w:r>
      <w:r w:rsidRPr="00002037">
        <w:rPr>
          <w:rFonts w:eastAsia="Calibri"/>
        </w:rPr>
        <w:t>Maksymalna liczba punktów[pkt.] i Sposób obliczenia w tabeli w ust. 7. pkt. 2), które otrzymują brzmienie:</w:t>
      </w:r>
    </w:p>
    <w:p w:rsidR="00527F5D" w:rsidRPr="00AA05C4" w:rsidRDefault="00527F5D" w:rsidP="00AA05C4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</w:rPr>
      </w:pPr>
    </w:p>
    <w:p w:rsidR="00AA05C4" w:rsidRDefault="00AA05C4" w:rsidP="00002037">
      <w:pPr>
        <w:numPr>
          <w:ilvl w:val="0"/>
          <w:numId w:val="16"/>
        </w:numPr>
        <w:tabs>
          <w:tab w:val="left" w:pos="567"/>
        </w:tabs>
        <w:suppressAutoHyphens w:val="0"/>
        <w:spacing w:before="60" w:after="60"/>
        <w:ind w:left="567" w:hanging="283"/>
        <w:jc w:val="both"/>
        <w:rPr>
          <w:i/>
          <w:lang w:eastAsia="pl-PL"/>
        </w:rPr>
      </w:pPr>
      <w:r w:rsidRPr="00AA05C4">
        <w:rPr>
          <w:i/>
          <w:lang w:eastAsia="pl-PL"/>
        </w:rPr>
        <w:t xml:space="preserve">Powyższym kryteriom Zamawiający przypisał następujące znaczenie: </w:t>
      </w:r>
    </w:p>
    <w:p w:rsidR="00ED4867" w:rsidRPr="00AA05C4" w:rsidRDefault="00ED4867" w:rsidP="00ED4867">
      <w:pPr>
        <w:tabs>
          <w:tab w:val="left" w:pos="567"/>
        </w:tabs>
        <w:suppressAutoHyphens w:val="0"/>
        <w:spacing w:before="60" w:after="60"/>
        <w:ind w:left="567"/>
        <w:jc w:val="both"/>
        <w:rPr>
          <w:i/>
          <w:lang w:eastAsia="pl-PL"/>
        </w:rPr>
      </w:pPr>
      <w:bookmarkStart w:id="0" w:name="_GoBack"/>
      <w:bookmarkEnd w:id="0"/>
    </w:p>
    <w:tbl>
      <w:tblPr>
        <w:tblW w:w="424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064"/>
        <w:gridCol w:w="1498"/>
        <w:gridCol w:w="3976"/>
      </w:tblGrid>
      <w:tr w:rsidR="00AA05C4" w:rsidRPr="00AA05C4" w:rsidTr="00ED4867">
        <w:trPr>
          <w:jc w:val="center"/>
        </w:trPr>
        <w:tc>
          <w:tcPr>
            <w:tcW w:w="872" w:type="pct"/>
            <w:vAlign w:val="center"/>
          </w:tcPr>
          <w:p w:rsidR="00AA05C4" w:rsidRPr="00AA05C4" w:rsidRDefault="00AA05C4" w:rsidP="00AA05C4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i/>
                <w:sz w:val="18"/>
                <w:szCs w:val="18"/>
                <w:lang w:eastAsia="pl-PL"/>
              </w:rPr>
            </w:pPr>
            <w:r w:rsidRPr="00AA05C4">
              <w:rPr>
                <w:rFonts w:eastAsia="Calibri"/>
                <w:b/>
                <w:i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672" w:type="pct"/>
            <w:vAlign w:val="center"/>
          </w:tcPr>
          <w:p w:rsidR="00AA05C4" w:rsidRPr="00AA05C4" w:rsidRDefault="00AA05C4" w:rsidP="00AA05C4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i/>
                <w:sz w:val="18"/>
                <w:szCs w:val="18"/>
                <w:lang w:eastAsia="pl-PL"/>
              </w:rPr>
            </w:pPr>
            <w:r w:rsidRPr="00AA05C4">
              <w:rPr>
                <w:rFonts w:eastAsia="Calibri"/>
                <w:b/>
                <w:i/>
                <w:sz w:val="18"/>
                <w:szCs w:val="18"/>
                <w:lang w:eastAsia="pl-PL"/>
              </w:rPr>
              <w:t>Waga kryterium</w:t>
            </w:r>
          </w:p>
        </w:tc>
        <w:tc>
          <w:tcPr>
            <w:tcW w:w="946" w:type="pct"/>
            <w:vAlign w:val="center"/>
          </w:tcPr>
          <w:p w:rsidR="00AA05C4" w:rsidRPr="00AA05C4" w:rsidRDefault="00AA05C4" w:rsidP="00AA05C4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i/>
                <w:sz w:val="18"/>
                <w:szCs w:val="18"/>
                <w:lang w:eastAsia="pl-PL"/>
              </w:rPr>
            </w:pPr>
            <w:r w:rsidRPr="00AA05C4">
              <w:rPr>
                <w:rFonts w:eastAsia="Calibri"/>
                <w:b/>
                <w:i/>
                <w:sz w:val="18"/>
                <w:szCs w:val="18"/>
                <w:lang w:eastAsia="pl-PL"/>
              </w:rPr>
              <w:t>Maksymalna liczba punktów[pkt.]</w:t>
            </w:r>
          </w:p>
        </w:tc>
        <w:tc>
          <w:tcPr>
            <w:tcW w:w="2510" w:type="pct"/>
            <w:vAlign w:val="center"/>
          </w:tcPr>
          <w:p w:rsidR="00AA05C4" w:rsidRPr="00AA05C4" w:rsidRDefault="00AA05C4" w:rsidP="00AA05C4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i/>
                <w:sz w:val="18"/>
                <w:szCs w:val="18"/>
                <w:lang w:eastAsia="pl-PL"/>
              </w:rPr>
            </w:pPr>
            <w:r w:rsidRPr="00AA05C4">
              <w:rPr>
                <w:rFonts w:eastAsia="Calibri"/>
                <w:b/>
                <w:i/>
                <w:sz w:val="18"/>
                <w:szCs w:val="18"/>
                <w:lang w:eastAsia="pl-PL"/>
              </w:rPr>
              <w:t>Sposób obliczenia</w:t>
            </w:r>
          </w:p>
        </w:tc>
      </w:tr>
      <w:tr w:rsidR="00AA05C4" w:rsidRPr="00AA05C4" w:rsidTr="00ED4867">
        <w:trPr>
          <w:trHeight w:val="279"/>
          <w:jc w:val="center"/>
        </w:trPr>
        <w:tc>
          <w:tcPr>
            <w:tcW w:w="872" w:type="pct"/>
            <w:vAlign w:val="center"/>
          </w:tcPr>
          <w:p w:rsidR="00AA05C4" w:rsidRPr="00AA05C4" w:rsidRDefault="00AA05C4" w:rsidP="00AA05C4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i/>
                <w:sz w:val="18"/>
                <w:szCs w:val="18"/>
                <w:lang w:eastAsia="pl-PL"/>
              </w:rPr>
            </w:pPr>
            <w:r w:rsidRPr="00AA05C4">
              <w:rPr>
                <w:rFonts w:eastAsia="Calibri"/>
                <w:i/>
                <w:sz w:val="18"/>
                <w:szCs w:val="18"/>
                <w:lang w:eastAsia="pl-PL"/>
              </w:rPr>
              <w:t>Cena oferty(brutto)</w:t>
            </w:r>
          </w:p>
        </w:tc>
        <w:tc>
          <w:tcPr>
            <w:tcW w:w="672" w:type="pct"/>
            <w:vAlign w:val="center"/>
          </w:tcPr>
          <w:p w:rsidR="00AA05C4" w:rsidRPr="00AA05C4" w:rsidRDefault="006B7BB4" w:rsidP="00AA05C4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i/>
                <w:sz w:val="18"/>
                <w:szCs w:val="18"/>
                <w:lang w:eastAsia="pl-PL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pl-PL"/>
              </w:rPr>
              <w:t>90</w:t>
            </w:r>
            <w:r w:rsidR="00AA05C4" w:rsidRPr="00AA05C4">
              <w:rPr>
                <w:rFonts w:eastAsia="Calibri"/>
                <w:bCs/>
                <w:i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46" w:type="pct"/>
            <w:vAlign w:val="center"/>
          </w:tcPr>
          <w:p w:rsidR="00AA05C4" w:rsidRPr="00AA05C4" w:rsidRDefault="00AA05C4" w:rsidP="00AA05C4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i/>
                <w:sz w:val="18"/>
                <w:szCs w:val="18"/>
                <w:lang w:eastAsia="pl-PL"/>
              </w:rPr>
            </w:pPr>
            <w:r w:rsidRPr="00AA05C4">
              <w:rPr>
                <w:rFonts w:eastAsia="Calibri"/>
                <w:i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510" w:type="pct"/>
          </w:tcPr>
          <w:p w:rsidR="00AA05C4" w:rsidRPr="00AA05C4" w:rsidRDefault="00AA05C4" w:rsidP="00AA05C4">
            <w:pPr>
              <w:suppressAutoHyphens w:val="0"/>
              <w:autoSpaceDE w:val="0"/>
              <w:autoSpaceDN w:val="0"/>
              <w:adjustRightInd w:val="0"/>
              <w:spacing w:before="120"/>
              <w:ind w:left="-47"/>
              <w:jc w:val="both"/>
              <w:rPr>
                <w:rFonts w:eastAsia="Calibri"/>
                <w:i/>
                <w:sz w:val="18"/>
                <w:szCs w:val="18"/>
                <w:lang w:eastAsia="pl-PL"/>
              </w:rPr>
            </w:pPr>
            <w:r w:rsidRPr="00AA05C4">
              <w:rPr>
                <w:rFonts w:eastAsia="Calibri"/>
                <w:b/>
                <w:bCs/>
                <w:i/>
                <w:sz w:val="18"/>
                <w:szCs w:val="18"/>
                <w:lang w:eastAsia="pl-PL"/>
              </w:rPr>
              <w:t>X</w:t>
            </w:r>
            <w:r w:rsidRPr="00AA05C4">
              <w:rPr>
                <w:rFonts w:eastAsia="Calibri"/>
                <w:b/>
                <w:bCs/>
                <w:i/>
                <w:sz w:val="18"/>
                <w:szCs w:val="18"/>
                <w:vertAlign w:val="subscript"/>
                <w:lang w:eastAsia="pl-PL"/>
              </w:rPr>
              <w:t>C</w:t>
            </w:r>
            <w:r w:rsidRPr="00AA05C4">
              <w:rPr>
                <w:rFonts w:eastAsia="Calibri"/>
                <w:i/>
                <w:sz w:val="18"/>
                <w:szCs w:val="18"/>
                <w:lang w:eastAsia="pl-PL"/>
              </w:rPr>
              <w:t xml:space="preserve">= cena oferty  (brutto) </w:t>
            </w:r>
            <w:r w:rsidRPr="00AA05C4">
              <w:rPr>
                <w:rFonts w:eastAsia="Calibri"/>
                <w:b/>
                <w:bCs/>
                <w:i/>
                <w:sz w:val="18"/>
                <w:szCs w:val="18"/>
                <w:lang w:eastAsia="pl-PL"/>
              </w:rPr>
              <w:t>najni</w:t>
            </w:r>
            <w:r w:rsidRPr="00AA05C4">
              <w:rPr>
                <w:rFonts w:eastAsia="TimesNewRoman,Bold"/>
                <w:b/>
                <w:bCs/>
                <w:i/>
                <w:sz w:val="18"/>
                <w:szCs w:val="18"/>
                <w:lang w:eastAsia="pl-PL"/>
              </w:rPr>
              <w:t>ż</w:t>
            </w:r>
            <w:r w:rsidRPr="00AA05C4">
              <w:rPr>
                <w:rFonts w:eastAsia="Calibri"/>
                <w:b/>
                <w:bCs/>
                <w:i/>
                <w:sz w:val="18"/>
                <w:szCs w:val="18"/>
                <w:lang w:eastAsia="pl-PL"/>
              </w:rPr>
              <w:t xml:space="preserve">szej / </w:t>
            </w:r>
            <w:r w:rsidRPr="00AA05C4">
              <w:rPr>
                <w:rFonts w:eastAsia="Calibri"/>
                <w:i/>
                <w:sz w:val="18"/>
                <w:szCs w:val="18"/>
                <w:lang w:eastAsia="pl-PL"/>
              </w:rPr>
              <w:t xml:space="preserve">cena oferty (brutto) </w:t>
            </w:r>
            <w:r w:rsidRPr="00AA05C4">
              <w:rPr>
                <w:rFonts w:eastAsia="Calibri"/>
                <w:b/>
                <w:bCs/>
                <w:i/>
                <w:sz w:val="18"/>
                <w:szCs w:val="18"/>
                <w:lang w:eastAsia="pl-PL"/>
              </w:rPr>
              <w:t xml:space="preserve">badanej </w:t>
            </w:r>
            <w:r w:rsidRPr="00AA05C4">
              <w:rPr>
                <w:rFonts w:eastAsia="Calibri"/>
                <w:i/>
                <w:sz w:val="18"/>
                <w:szCs w:val="18"/>
                <w:lang w:eastAsia="pl-PL"/>
              </w:rPr>
              <w:t xml:space="preserve">x </w:t>
            </w:r>
            <w:r w:rsidRPr="00AA05C4">
              <w:rPr>
                <w:rFonts w:eastAsia="Calibri"/>
                <w:i/>
                <w:color w:val="FF0000"/>
                <w:sz w:val="18"/>
                <w:szCs w:val="18"/>
                <w:lang w:eastAsia="pl-PL"/>
              </w:rPr>
              <w:t>90 pkt.</w:t>
            </w:r>
          </w:p>
        </w:tc>
      </w:tr>
      <w:tr w:rsidR="00AA05C4" w:rsidRPr="00AA05C4" w:rsidTr="00ED4867">
        <w:trPr>
          <w:jc w:val="center"/>
        </w:trPr>
        <w:tc>
          <w:tcPr>
            <w:tcW w:w="872" w:type="pct"/>
            <w:vAlign w:val="center"/>
          </w:tcPr>
          <w:p w:rsidR="00AA05C4" w:rsidRPr="00AA05C4" w:rsidRDefault="00AA05C4" w:rsidP="00AA05C4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i/>
                <w:sz w:val="18"/>
                <w:szCs w:val="18"/>
                <w:lang w:eastAsia="pl-PL"/>
              </w:rPr>
            </w:pPr>
            <w:r w:rsidRPr="00AA05C4">
              <w:rPr>
                <w:rFonts w:eastAsia="Calibri"/>
                <w:i/>
                <w:sz w:val="18"/>
                <w:szCs w:val="18"/>
                <w:lang w:eastAsia="pl-PL"/>
              </w:rPr>
              <w:lastRenderedPageBreak/>
              <w:t>Termin realizacji zamówienia</w:t>
            </w:r>
          </w:p>
        </w:tc>
        <w:tc>
          <w:tcPr>
            <w:tcW w:w="672" w:type="pct"/>
            <w:vAlign w:val="center"/>
          </w:tcPr>
          <w:p w:rsidR="00AA05C4" w:rsidRPr="00AA05C4" w:rsidRDefault="00AA05C4" w:rsidP="00AA05C4">
            <w:pPr>
              <w:suppressAutoHyphens w:val="0"/>
              <w:autoSpaceDE w:val="0"/>
              <w:autoSpaceDN w:val="0"/>
              <w:adjustRightInd w:val="0"/>
              <w:spacing w:before="120"/>
              <w:ind w:left="37"/>
              <w:jc w:val="center"/>
              <w:rPr>
                <w:rFonts w:eastAsia="Calibri"/>
                <w:i/>
                <w:sz w:val="18"/>
                <w:szCs w:val="18"/>
                <w:lang w:eastAsia="pl-PL"/>
              </w:rPr>
            </w:pPr>
            <w:r w:rsidRPr="00AA05C4">
              <w:rPr>
                <w:rFonts w:eastAsia="Calibri"/>
                <w:i/>
                <w:sz w:val="18"/>
                <w:szCs w:val="18"/>
                <w:lang w:eastAsia="pl-PL"/>
              </w:rPr>
              <w:t>10%</w:t>
            </w:r>
          </w:p>
        </w:tc>
        <w:tc>
          <w:tcPr>
            <w:tcW w:w="946" w:type="pct"/>
            <w:vAlign w:val="center"/>
          </w:tcPr>
          <w:p w:rsidR="00AA05C4" w:rsidRPr="00AA05C4" w:rsidRDefault="00AA05C4" w:rsidP="00AA05C4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i/>
                <w:color w:val="FF0000"/>
                <w:sz w:val="18"/>
                <w:szCs w:val="18"/>
                <w:lang w:eastAsia="pl-PL"/>
              </w:rPr>
            </w:pPr>
            <w:r w:rsidRPr="00AA05C4">
              <w:rPr>
                <w:rFonts w:eastAsia="Calibri"/>
                <w:i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10" w:type="pct"/>
          </w:tcPr>
          <w:p w:rsidR="00AA05C4" w:rsidRPr="00AA05C4" w:rsidRDefault="00AA05C4" w:rsidP="00AA05C4">
            <w:pPr>
              <w:suppressAutoHyphens w:val="0"/>
              <w:spacing w:line="259" w:lineRule="auto"/>
              <w:contextualSpacing/>
              <w:jc w:val="both"/>
              <w:rPr>
                <w:i/>
                <w:sz w:val="18"/>
                <w:szCs w:val="18"/>
                <w:lang w:eastAsia="pl-PL"/>
              </w:rPr>
            </w:pPr>
            <w:r w:rsidRPr="00AA05C4">
              <w:rPr>
                <w:rFonts w:eastAsia="Calibri"/>
                <w:b/>
                <w:bCs/>
                <w:i/>
                <w:sz w:val="18"/>
                <w:szCs w:val="18"/>
                <w:lang w:eastAsia="pl-PL"/>
              </w:rPr>
              <w:t>X</w:t>
            </w:r>
            <w:r w:rsidRPr="00AA05C4">
              <w:rPr>
                <w:rFonts w:eastAsia="Calibri"/>
                <w:b/>
                <w:bCs/>
                <w:i/>
                <w:sz w:val="18"/>
                <w:szCs w:val="18"/>
                <w:vertAlign w:val="subscript"/>
                <w:lang w:eastAsia="pl-PL"/>
              </w:rPr>
              <w:t>T</w:t>
            </w:r>
            <w:r w:rsidRPr="00AA05C4">
              <w:rPr>
                <w:rFonts w:eastAsia="Calibri"/>
                <w:i/>
                <w:sz w:val="18"/>
                <w:szCs w:val="18"/>
                <w:lang w:eastAsia="pl-PL"/>
              </w:rPr>
              <w:t xml:space="preserve">= </w:t>
            </w:r>
            <w:r w:rsidRPr="00AA05C4">
              <w:rPr>
                <w:rFonts w:eastAsia="Calibri"/>
                <w:b/>
                <w:i/>
                <w:sz w:val="18"/>
                <w:szCs w:val="18"/>
                <w:lang w:eastAsia="pl-PL"/>
              </w:rPr>
              <w:t>najkrótszy</w:t>
            </w:r>
            <w:r w:rsidRPr="00AA05C4">
              <w:rPr>
                <w:rFonts w:eastAsia="Calibri"/>
                <w:i/>
                <w:sz w:val="18"/>
                <w:szCs w:val="18"/>
                <w:lang w:eastAsia="pl-PL"/>
              </w:rPr>
              <w:t xml:space="preserve"> termin realizacji zamówienia </w:t>
            </w:r>
            <w:r w:rsidRPr="00AA05C4">
              <w:rPr>
                <w:rFonts w:eastAsia="Calibri"/>
                <w:b/>
                <w:bCs/>
                <w:i/>
                <w:sz w:val="18"/>
                <w:szCs w:val="18"/>
                <w:lang w:eastAsia="pl-PL"/>
              </w:rPr>
              <w:t xml:space="preserve">/ </w:t>
            </w:r>
            <w:r w:rsidRPr="00AA05C4">
              <w:rPr>
                <w:rFonts w:eastAsia="Calibri"/>
                <w:i/>
                <w:sz w:val="18"/>
                <w:szCs w:val="18"/>
                <w:lang w:eastAsia="pl-PL"/>
              </w:rPr>
              <w:t xml:space="preserve">termin realizacji zamówienia </w:t>
            </w:r>
            <w:r w:rsidRPr="00AA05C4">
              <w:rPr>
                <w:rFonts w:eastAsia="Calibri"/>
                <w:b/>
                <w:bCs/>
                <w:i/>
                <w:sz w:val="18"/>
                <w:szCs w:val="18"/>
                <w:lang w:eastAsia="pl-PL"/>
              </w:rPr>
              <w:t xml:space="preserve">badanej </w:t>
            </w:r>
            <w:r w:rsidRPr="00AA05C4">
              <w:rPr>
                <w:rFonts w:eastAsia="Calibri"/>
                <w:i/>
                <w:sz w:val="18"/>
                <w:szCs w:val="18"/>
                <w:lang w:eastAsia="pl-PL"/>
              </w:rPr>
              <w:t xml:space="preserve">oferty x </w:t>
            </w:r>
            <w:r w:rsidRPr="00AA05C4">
              <w:rPr>
                <w:rFonts w:eastAsia="Calibri"/>
                <w:i/>
                <w:color w:val="FF0000"/>
                <w:sz w:val="18"/>
                <w:szCs w:val="18"/>
                <w:lang w:eastAsia="pl-PL"/>
              </w:rPr>
              <w:t>10 pkt.</w:t>
            </w:r>
          </w:p>
        </w:tc>
      </w:tr>
      <w:tr w:rsidR="00AA05C4" w:rsidRPr="00AA05C4" w:rsidTr="00ED4867">
        <w:trPr>
          <w:trHeight w:val="492"/>
          <w:jc w:val="center"/>
        </w:trPr>
        <w:tc>
          <w:tcPr>
            <w:tcW w:w="872" w:type="pct"/>
            <w:vAlign w:val="center"/>
          </w:tcPr>
          <w:p w:rsidR="00AA05C4" w:rsidRPr="00AA05C4" w:rsidRDefault="00AA05C4" w:rsidP="00AA05C4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 w:rsidRPr="00AA05C4">
              <w:rPr>
                <w:rFonts w:eastAsia="Calibri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672" w:type="pct"/>
            <w:vAlign w:val="center"/>
          </w:tcPr>
          <w:p w:rsidR="00AA05C4" w:rsidRPr="00AA05C4" w:rsidRDefault="00AA05C4" w:rsidP="00AA05C4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 w:rsidRPr="00AA05C4">
              <w:rPr>
                <w:rFonts w:eastAsia="Calibri"/>
                <w:b/>
                <w:sz w:val="18"/>
                <w:szCs w:val="18"/>
                <w:lang w:eastAsia="pl-PL"/>
              </w:rPr>
              <w:t>100 %</w:t>
            </w:r>
          </w:p>
        </w:tc>
        <w:tc>
          <w:tcPr>
            <w:tcW w:w="946" w:type="pct"/>
            <w:vAlign w:val="center"/>
          </w:tcPr>
          <w:p w:rsidR="00AA05C4" w:rsidRPr="00AA05C4" w:rsidRDefault="00AA05C4" w:rsidP="00AA05C4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 w:rsidRPr="00AA05C4">
              <w:rPr>
                <w:rFonts w:eastAsia="Calibri"/>
                <w:b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510" w:type="pct"/>
            <w:vAlign w:val="center"/>
          </w:tcPr>
          <w:p w:rsidR="00AA05C4" w:rsidRPr="00AA05C4" w:rsidRDefault="00AA05C4" w:rsidP="00AA05C4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bCs/>
                <w:sz w:val="18"/>
                <w:szCs w:val="18"/>
                <w:lang w:eastAsia="pl-PL"/>
              </w:rPr>
            </w:pPr>
            <w:r w:rsidRPr="00AA05C4">
              <w:rPr>
                <w:rFonts w:eastAsia="Calibri"/>
                <w:b/>
                <w:sz w:val="18"/>
                <w:szCs w:val="18"/>
                <w:lang w:eastAsia="pl-PL"/>
              </w:rPr>
              <w:t>X = X</w:t>
            </w:r>
            <w:r w:rsidRPr="00AA05C4">
              <w:rPr>
                <w:rFonts w:eastAsia="Calibri"/>
                <w:b/>
                <w:sz w:val="18"/>
                <w:szCs w:val="18"/>
                <w:vertAlign w:val="subscript"/>
                <w:lang w:eastAsia="pl-PL"/>
              </w:rPr>
              <w:t>C</w:t>
            </w:r>
            <w:r w:rsidRPr="00AA05C4">
              <w:rPr>
                <w:rFonts w:eastAsia="Calibri"/>
                <w:b/>
                <w:sz w:val="18"/>
                <w:szCs w:val="18"/>
                <w:lang w:eastAsia="pl-PL"/>
              </w:rPr>
              <w:t xml:space="preserve"> + X</w:t>
            </w:r>
            <w:r w:rsidRPr="00AA05C4">
              <w:rPr>
                <w:rFonts w:eastAsia="Calibri"/>
                <w:b/>
                <w:sz w:val="18"/>
                <w:szCs w:val="18"/>
                <w:vertAlign w:val="subscript"/>
                <w:lang w:eastAsia="pl-PL"/>
              </w:rPr>
              <w:t>D</w:t>
            </w:r>
          </w:p>
        </w:tc>
      </w:tr>
    </w:tbl>
    <w:p w:rsidR="00AA05C4" w:rsidRPr="00AA05C4" w:rsidRDefault="00AA05C4" w:rsidP="00AA05C4">
      <w:pPr>
        <w:suppressAutoHyphens w:val="0"/>
        <w:autoSpaceDE w:val="0"/>
        <w:autoSpaceDN w:val="0"/>
        <w:adjustRightInd w:val="0"/>
        <w:jc w:val="both"/>
      </w:pPr>
    </w:p>
    <w:p w:rsidR="00AD3398" w:rsidRPr="00002037" w:rsidRDefault="006B7BB4" w:rsidP="00002037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284" w:hanging="284"/>
        <w:jc w:val="both"/>
      </w:pPr>
      <w:r>
        <w:t xml:space="preserve">Wobec powyższego </w:t>
      </w:r>
      <w:r w:rsidR="00002037">
        <w:t xml:space="preserve">Zamawiający informuje, że </w:t>
      </w:r>
      <w:r w:rsidR="00AD3398" w:rsidRPr="00002037">
        <w:t xml:space="preserve">zmianie </w:t>
      </w:r>
      <w:r w:rsidR="00002037">
        <w:t xml:space="preserve">ulega </w:t>
      </w:r>
      <w:r w:rsidR="00AD3398" w:rsidRPr="00002037">
        <w:t>termin</w:t>
      </w:r>
      <w:r w:rsidR="00AA05C4" w:rsidRPr="00002037">
        <w:t>u</w:t>
      </w:r>
      <w:r w:rsidR="00AD3398" w:rsidRPr="00002037">
        <w:t xml:space="preserve"> składania i otwarcia ofert, a ust. 10 pkt. 1) Rozeznania cenowego otrzymuje brzmienie:</w:t>
      </w:r>
    </w:p>
    <w:p w:rsidR="00AD3398" w:rsidRPr="00AD3398" w:rsidRDefault="00AD3398" w:rsidP="006B7BB4">
      <w:pPr>
        <w:pStyle w:val="Akapitzlist2"/>
        <w:numPr>
          <w:ilvl w:val="0"/>
          <w:numId w:val="13"/>
        </w:numPr>
        <w:tabs>
          <w:tab w:val="left" w:pos="567"/>
        </w:tabs>
        <w:spacing w:before="60"/>
        <w:ind w:left="568" w:hanging="284"/>
        <w:contextualSpacing w:val="0"/>
        <w:rPr>
          <w:i/>
          <w:sz w:val="20"/>
        </w:rPr>
      </w:pPr>
      <w:r w:rsidRPr="00AD3398">
        <w:rPr>
          <w:i/>
          <w:sz w:val="20"/>
        </w:rPr>
        <w:t xml:space="preserve">Oferty można składać osobiście w </w:t>
      </w:r>
      <w:bookmarkStart w:id="1" w:name="zs9959"/>
      <w:r w:rsidRPr="00AD3398">
        <w:rPr>
          <w:i/>
          <w:sz w:val="20"/>
        </w:rPr>
        <w:t xml:space="preserve">siedzibie Zamawiającego w </w:t>
      </w:r>
      <w:bookmarkEnd w:id="1"/>
      <w:r w:rsidRPr="00AD3398">
        <w:rPr>
          <w:i/>
          <w:sz w:val="20"/>
        </w:rPr>
        <w:t xml:space="preserve">pok. 18 lub przesłać pocztą, e-mailem w terminie do dnia </w:t>
      </w:r>
      <w:r w:rsidRPr="00AD3398">
        <w:rPr>
          <w:b/>
          <w:i/>
          <w:sz w:val="20"/>
        </w:rPr>
        <w:t>27 listopada 2017 roku</w:t>
      </w:r>
      <w:r w:rsidRPr="00AD3398">
        <w:rPr>
          <w:i/>
          <w:sz w:val="20"/>
        </w:rPr>
        <w:t xml:space="preserve"> do godziny 11:00 na adres: </w:t>
      </w:r>
    </w:p>
    <w:p w:rsidR="00AD3398" w:rsidRPr="00AD3398" w:rsidRDefault="00AD3398" w:rsidP="006B7BB4">
      <w:pPr>
        <w:pStyle w:val="Akapitzlist2"/>
        <w:tabs>
          <w:tab w:val="left" w:pos="567"/>
        </w:tabs>
        <w:ind w:left="568" w:hanging="284"/>
        <w:contextualSpacing w:val="0"/>
        <w:jc w:val="center"/>
        <w:rPr>
          <w:b/>
          <w:i/>
          <w:sz w:val="20"/>
        </w:rPr>
      </w:pPr>
      <w:r w:rsidRPr="00AD3398">
        <w:rPr>
          <w:b/>
          <w:i/>
          <w:sz w:val="20"/>
        </w:rPr>
        <w:t>Państwowa Wyższa Szkoła Zawodowa w Elblągu</w:t>
      </w:r>
    </w:p>
    <w:p w:rsidR="00AD3398" w:rsidRPr="00AD3398" w:rsidRDefault="00AD3398" w:rsidP="006B7BB4">
      <w:pPr>
        <w:pStyle w:val="Akapitzlist2"/>
        <w:tabs>
          <w:tab w:val="left" w:pos="567"/>
        </w:tabs>
        <w:ind w:left="567" w:hanging="283"/>
        <w:contextualSpacing w:val="0"/>
        <w:jc w:val="center"/>
        <w:rPr>
          <w:b/>
          <w:i/>
          <w:sz w:val="20"/>
        </w:rPr>
      </w:pPr>
      <w:r w:rsidRPr="00AD3398">
        <w:rPr>
          <w:b/>
          <w:i/>
          <w:sz w:val="20"/>
        </w:rPr>
        <w:t>Dział Zamówień Publicznych</w:t>
      </w:r>
    </w:p>
    <w:p w:rsidR="00AD3398" w:rsidRPr="00AD3398" w:rsidRDefault="00AD3398" w:rsidP="006B7BB4">
      <w:pPr>
        <w:pStyle w:val="Akapitzlist2"/>
        <w:tabs>
          <w:tab w:val="left" w:pos="567"/>
        </w:tabs>
        <w:ind w:left="567" w:hanging="283"/>
        <w:contextualSpacing w:val="0"/>
        <w:jc w:val="center"/>
        <w:rPr>
          <w:i/>
          <w:sz w:val="20"/>
        </w:rPr>
      </w:pPr>
      <w:r w:rsidRPr="00AD3398">
        <w:rPr>
          <w:i/>
          <w:sz w:val="20"/>
        </w:rPr>
        <w:t>82-300 Elbląg, ul. Wojska Polskiego 1</w:t>
      </w:r>
    </w:p>
    <w:p w:rsidR="00AD3398" w:rsidRPr="00AD3398" w:rsidRDefault="00AD3398" w:rsidP="006B7BB4">
      <w:pPr>
        <w:pStyle w:val="Akapitzlist2"/>
        <w:tabs>
          <w:tab w:val="left" w:pos="567"/>
        </w:tabs>
        <w:ind w:left="567" w:hanging="283"/>
        <w:contextualSpacing w:val="0"/>
        <w:jc w:val="center"/>
        <w:rPr>
          <w:i/>
          <w:sz w:val="20"/>
        </w:rPr>
      </w:pPr>
      <w:r w:rsidRPr="00AD3398">
        <w:rPr>
          <w:i/>
          <w:sz w:val="20"/>
        </w:rPr>
        <w:t>tel. (0-55) 629-05-53,  fax. (0-55) 629-05-10</w:t>
      </w:r>
    </w:p>
    <w:p w:rsidR="00AD3398" w:rsidRDefault="00AD3398" w:rsidP="006B7BB4">
      <w:pPr>
        <w:pStyle w:val="Akapitzlist2"/>
        <w:tabs>
          <w:tab w:val="left" w:pos="567"/>
        </w:tabs>
        <w:ind w:left="567" w:hanging="283"/>
        <w:contextualSpacing w:val="0"/>
        <w:jc w:val="center"/>
        <w:rPr>
          <w:i/>
          <w:sz w:val="20"/>
        </w:rPr>
      </w:pPr>
      <w:r w:rsidRPr="00AD3398">
        <w:rPr>
          <w:i/>
          <w:sz w:val="20"/>
        </w:rPr>
        <w:t xml:space="preserve">e-mail: </w:t>
      </w:r>
      <w:hyperlink r:id="rId7" w:history="1">
        <w:r w:rsidRPr="00AD3398">
          <w:rPr>
            <w:i/>
            <w:sz w:val="20"/>
          </w:rPr>
          <w:t>zp@pwsz.elblag.pl</w:t>
        </w:r>
      </w:hyperlink>
    </w:p>
    <w:p w:rsidR="006B7BB4" w:rsidRDefault="006B7BB4" w:rsidP="00AD3398">
      <w:pPr>
        <w:jc w:val="both"/>
        <w:rPr>
          <w:color w:val="000000"/>
        </w:rPr>
      </w:pPr>
    </w:p>
    <w:p w:rsidR="00AD3398" w:rsidRPr="001903E9" w:rsidRDefault="00AD3398" w:rsidP="00AD3398">
      <w:pPr>
        <w:jc w:val="both"/>
        <w:rPr>
          <w:color w:val="000000"/>
        </w:rPr>
      </w:pPr>
      <w:r w:rsidRPr="001903E9">
        <w:rPr>
          <w:color w:val="000000"/>
        </w:rPr>
        <w:t>Załączniki:</w:t>
      </w:r>
    </w:p>
    <w:p w:rsidR="00AD3398" w:rsidRDefault="00D83997" w:rsidP="00AD3398">
      <w:pPr>
        <w:numPr>
          <w:ilvl w:val="0"/>
          <w:numId w:val="14"/>
        </w:numPr>
        <w:suppressAutoHyphens w:val="0"/>
        <w:ind w:left="284" w:right="283" w:hanging="284"/>
        <w:rPr>
          <w:color w:val="000000"/>
        </w:rPr>
      </w:pPr>
      <w:r>
        <w:rPr>
          <w:color w:val="000000"/>
        </w:rPr>
        <w:t xml:space="preserve">Rozeznanie cenowe </w:t>
      </w:r>
      <w:r w:rsidR="00AD3398">
        <w:rPr>
          <w:color w:val="000000"/>
        </w:rPr>
        <w:t>– zmiana z dnia 23-11-2017r.</w:t>
      </w:r>
    </w:p>
    <w:p w:rsidR="00AD3398" w:rsidRPr="003C2903" w:rsidRDefault="00AD3398" w:rsidP="00636CA5">
      <w:pPr>
        <w:shd w:val="clear" w:color="auto" w:fill="FFFFFF"/>
        <w:spacing w:before="206"/>
        <w:ind w:right="58"/>
        <w:jc w:val="both"/>
        <w:rPr>
          <w:sz w:val="22"/>
          <w:szCs w:val="22"/>
        </w:rPr>
      </w:pPr>
    </w:p>
    <w:sectPr w:rsidR="00AD3398" w:rsidRPr="003C2903" w:rsidSect="00ED4867">
      <w:headerReference w:type="default" r:id="rId8"/>
      <w:footerReference w:type="default" r:id="rId9"/>
      <w:footnotePr>
        <w:pos w:val="beneathText"/>
      </w:footnotePr>
      <w:pgSz w:w="12240" w:h="15840"/>
      <w:pgMar w:top="1985" w:right="1417" w:bottom="426" w:left="1701" w:header="284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98" w:rsidRDefault="00AD3398">
      <w:r>
        <w:separator/>
      </w:r>
    </w:p>
  </w:endnote>
  <w:endnote w:type="continuationSeparator" w:id="0">
    <w:p w:rsidR="00AD3398" w:rsidRDefault="00AD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037" w:rsidRPr="00002037" w:rsidRDefault="00002037" w:rsidP="00002037">
    <w:pPr>
      <w:suppressAutoHyphens w:val="0"/>
      <w:jc w:val="center"/>
      <w:rPr>
        <w:i/>
        <w:sz w:val="16"/>
        <w:szCs w:val="16"/>
        <w:lang w:eastAsia="pl-PL"/>
      </w:rPr>
    </w:pPr>
    <w:r w:rsidRPr="00002037">
      <w:rPr>
        <w:i/>
        <w:sz w:val="16"/>
        <w:szCs w:val="16"/>
        <w:lang w:eastAsia="pl-PL"/>
      </w:rPr>
      <w:t>Dział Zamówień Publicznych</w:t>
    </w:r>
  </w:p>
  <w:p w:rsidR="00002037" w:rsidRPr="00002037" w:rsidRDefault="00002037" w:rsidP="00002037">
    <w:pPr>
      <w:suppressAutoHyphens w:val="0"/>
      <w:jc w:val="center"/>
      <w:rPr>
        <w:i/>
        <w:sz w:val="16"/>
        <w:szCs w:val="16"/>
        <w:lang w:eastAsia="pl-PL"/>
      </w:rPr>
    </w:pPr>
    <w:r w:rsidRPr="00002037">
      <w:rPr>
        <w:i/>
        <w:sz w:val="16"/>
        <w:szCs w:val="16"/>
        <w:lang w:eastAsia="pl-PL"/>
      </w:rPr>
      <w:t>Państwowa Wyższa Szkoła Zawodowa w Elblągu</w:t>
    </w:r>
  </w:p>
  <w:p w:rsidR="00002037" w:rsidRPr="00002037" w:rsidRDefault="00002037" w:rsidP="00002037">
    <w:pPr>
      <w:suppressAutoHyphens w:val="0"/>
      <w:jc w:val="center"/>
      <w:rPr>
        <w:i/>
        <w:color w:val="000000"/>
        <w:sz w:val="16"/>
        <w:szCs w:val="16"/>
        <w:lang w:val="en-US" w:eastAsia="pl-PL"/>
      </w:rPr>
    </w:pPr>
    <w:r w:rsidRPr="00002037">
      <w:rPr>
        <w:bCs/>
        <w:i/>
        <w:sz w:val="16"/>
        <w:szCs w:val="16"/>
        <w:lang w:val="de-DE" w:eastAsia="pl-PL"/>
      </w:rPr>
      <w:t>tel</w:t>
    </w:r>
    <w:r w:rsidRPr="00002037">
      <w:rPr>
        <w:i/>
        <w:sz w:val="16"/>
        <w:szCs w:val="16"/>
        <w:lang w:val="en-US" w:eastAsia="pl-PL"/>
      </w:rPr>
      <w:t xml:space="preserve">. </w:t>
    </w:r>
    <w:r w:rsidRPr="00002037">
      <w:rPr>
        <w:i/>
        <w:color w:val="000000"/>
        <w:sz w:val="16"/>
        <w:szCs w:val="16"/>
        <w:lang w:val="en-US" w:eastAsia="pl-PL"/>
      </w:rPr>
      <w:t xml:space="preserve">55 629 05 53 </w:t>
    </w:r>
    <w:r w:rsidRPr="00002037">
      <w:rPr>
        <w:i/>
        <w:sz w:val="16"/>
        <w:szCs w:val="16"/>
        <w:lang w:val="en-US" w:eastAsia="pl-PL"/>
      </w:rPr>
      <w:t xml:space="preserve">fax. </w:t>
    </w:r>
    <w:r w:rsidRPr="00002037">
      <w:rPr>
        <w:i/>
        <w:color w:val="000000"/>
        <w:sz w:val="16"/>
        <w:szCs w:val="16"/>
        <w:lang w:val="en-US" w:eastAsia="pl-PL"/>
      </w:rPr>
      <w:t>55 629 05 10</w:t>
    </w:r>
  </w:p>
  <w:p w:rsidR="00002037" w:rsidRPr="00002037" w:rsidRDefault="00002037" w:rsidP="00002037">
    <w:pPr>
      <w:tabs>
        <w:tab w:val="center" w:pos="4536"/>
        <w:tab w:val="right" w:pos="9072"/>
      </w:tabs>
      <w:suppressAutoHyphens w:val="0"/>
      <w:jc w:val="center"/>
      <w:rPr>
        <w:sz w:val="16"/>
        <w:szCs w:val="16"/>
        <w:lang w:val="en-US" w:eastAsia="en-US"/>
      </w:rPr>
    </w:pPr>
    <w:r w:rsidRPr="00002037">
      <w:rPr>
        <w:i/>
        <w:color w:val="000000"/>
        <w:sz w:val="16"/>
        <w:szCs w:val="16"/>
        <w:lang w:val="en-US" w:eastAsia="en-US"/>
      </w:rPr>
      <w:t xml:space="preserve">e-mail: </w:t>
    </w:r>
    <w:hyperlink r:id="rId1" w:history="1">
      <w:r w:rsidRPr="00002037">
        <w:rPr>
          <w:i/>
          <w:color w:val="0000FF" w:themeColor="hyperlink"/>
          <w:sz w:val="16"/>
          <w:szCs w:val="16"/>
          <w:u w:val="single"/>
          <w:lang w:val="en-US" w:eastAsia="en-US"/>
        </w:rPr>
        <w:t>zp@pwsz.elblag.pl</w:t>
      </w:r>
    </w:hyperlink>
  </w:p>
  <w:p w:rsidR="00AD3398" w:rsidRPr="00002037" w:rsidRDefault="00002037" w:rsidP="00002037">
    <w:pPr>
      <w:tabs>
        <w:tab w:val="center" w:pos="4536"/>
        <w:tab w:val="right" w:pos="9072"/>
      </w:tabs>
      <w:suppressAutoHyphens w:val="0"/>
      <w:jc w:val="right"/>
      <w:rPr>
        <w:sz w:val="16"/>
        <w:szCs w:val="16"/>
        <w:lang w:eastAsia="en-US"/>
      </w:rPr>
    </w:pPr>
    <w:r w:rsidRPr="00002037">
      <w:rPr>
        <w:sz w:val="16"/>
        <w:szCs w:val="16"/>
        <w:lang w:eastAsia="en-US"/>
      </w:rPr>
      <w:t xml:space="preserve">Strona </w:t>
    </w:r>
    <w:r w:rsidRPr="00002037">
      <w:rPr>
        <w:b/>
        <w:sz w:val="16"/>
        <w:szCs w:val="16"/>
        <w:lang w:eastAsia="en-US"/>
      </w:rPr>
      <w:fldChar w:fldCharType="begin"/>
    </w:r>
    <w:r w:rsidRPr="00002037">
      <w:rPr>
        <w:b/>
        <w:sz w:val="16"/>
        <w:szCs w:val="16"/>
        <w:lang w:eastAsia="en-US"/>
      </w:rPr>
      <w:instrText>PAGE</w:instrText>
    </w:r>
    <w:r w:rsidRPr="00002037">
      <w:rPr>
        <w:b/>
        <w:sz w:val="16"/>
        <w:szCs w:val="16"/>
        <w:lang w:eastAsia="en-US"/>
      </w:rPr>
      <w:fldChar w:fldCharType="separate"/>
    </w:r>
    <w:r w:rsidR="00ED4867">
      <w:rPr>
        <w:b/>
        <w:noProof/>
        <w:sz w:val="16"/>
        <w:szCs w:val="16"/>
        <w:lang w:eastAsia="en-US"/>
      </w:rPr>
      <w:t>1</w:t>
    </w:r>
    <w:r w:rsidRPr="00002037">
      <w:rPr>
        <w:b/>
        <w:sz w:val="16"/>
        <w:szCs w:val="16"/>
        <w:lang w:eastAsia="en-US"/>
      </w:rPr>
      <w:fldChar w:fldCharType="end"/>
    </w:r>
    <w:r w:rsidRPr="00002037">
      <w:rPr>
        <w:sz w:val="16"/>
        <w:szCs w:val="16"/>
        <w:lang w:eastAsia="en-US"/>
      </w:rPr>
      <w:t xml:space="preserve"> z </w:t>
    </w:r>
    <w:r w:rsidRPr="00002037">
      <w:rPr>
        <w:b/>
        <w:sz w:val="16"/>
        <w:szCs w:val="16"/>
        <w:lang w:eastAsia="en-US"/>
      </w:rPr>
      <w:fldChar w:fldCharType="begin"/>
    </w:r>
    <w:r w:rsidRPr="00002037">
      <w:rPr>
        <w:b/>
        <w:sz w:val="16"/>
        <w:szCs w:val="16"/>
        <w:lang w:eastAsia="en-US"/>
      </w:rPr>
      <w:instrText>NUMPAGES</w:instrText>
    </w:r>
    <w:r w:rsidRPr="00002037">
      <w:rPr>
        <w:b/>
        <w:sz w:val="16"/>
        <w:szCs w:val="16"/>
        <w:lang w:eastAsia="en-US"/>
      </w:rPr>
      <w:fldChar w:fldCharType="separate"/>
    </w:r>
    <w:r w:rsidR="00ED4867">
      <w:rPr>
        <w:b/>
        <w:noProof/>
        <w:sz w:val="16"/>
        <w:szCs w:val="16"/>
        <w:lang w:eastAsia="en-US"/>
      </w:rPr>
      <w:t>2</w:t>
    </w:r>
    <w:r w:rsidRPr="00002037">
      <w:rPr>
        <w:b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98" w:rsidRDefault="00AD3398">
      <w:r>
        <w:separator/>
      </w:r>
    </w:p>
  </w:footnote>
  <w:footnote w:type="continuationSeparator" w:id="0">
    <w:p w:rsidR="00AD3398" w:rsidRDefault="00AD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98" w:rsidRPr="005755F5" w:rsidRDefault="00AD3398" w:rsidP="00AD3398">
    <w:pPr>
      <w:pStyle w:val="Nagwek4"/>
      <w:tabs>
        <w:tab w:val="center" w:pos="5355"/>
      </w:tabs>
      <w:jc w:val="both"/>
      <w:rPr>
        <w:rFonts w:ascii="Calibri" w:hAnsi="Calibri"/>
        <w:bCs/>
        <w:sz w:val="18"/>
        <w:szCs w:val="28"/>
      </w:rPr>
    </w:pPr>
    <w:r>
      <w:rPr>
        <w:noProof/>
        <w:lang w:eastAsia="pl-PL"/>
      </w:rPr>
      <w:drawing>
        <wp:inline distT="0" distB="0" distL="0" distR="0" wp14:anchorId="72B985E7" wp14:editId="5252F1F7">
          <wp:extent cx="1228725" cy="645081"/>
          <wp:effectExtent l="19050" t="0" r="9525" b="0"/>
          <wp:docPr id="3" name="Obraz 0" descr="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712" cy="646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Cs/>
        <w:sz w:val="18"/>
        <w:szCs w:val="28"/>
      </w:rPr>
      <w:t xml:space="preserve"> </w:t>
    </w:r>
    <w:r>
      <w:rPr>
        <w:rFonts w:ascii="Calibri" w:hAnsi="Calibri"/>
        <w:bCs/>
        <w:sz w:val="18"/>
        <w:szCs w:val="28"/>
      </w:rPr>
      <w:tab/>
    </w:r>
    <w:r>
      <w:rPr>
        <w:rFonts w:ascii="Calibri" w:hAnsi="Calibri"/>
        <w:bCs/>
        <w:sz w:val="18"/>
        <w:szCs w:val="28"/>
      </w:rPr>
      <w:tab/>
    </w:r>
    <w:r>
      <w:rPr>
        <w:rFonts w:ascii="Calibri" w:hAnsi="Calibri"/>
        <w:bCs/>
        <w:sz w:val="18"/>
        <w:szCs w:val="28"/>
      </w:rPr>
      <w:tab/>
    </w:r>
    <w:r>
      <w:rPr>
        <w:rFonts w:ascii="Calibri" w:hAnsi="Calibri"/>
        <w:bCs/>
        <w:sz w:val="18"/>
        <w:szCs w:val="28"/>
      </w:rPr>
      <w:tab/>
    </w:r>
    <w:r>
      <w:rPr>
        <w:noProof/>
        <w:lang w:eastAsia="pl-PL"/>
      </w:rPr>
      <w:drawing>
        <wp:inline distT="0" distB="0" distL="0" distR="0" wp14:anchorId="32C370CD" wp14:editId="0ECB483C">
          <wp:extent cx="1108332" cy="733425"/>
          <wp:effectExtent l="19050" t="0" r="0" b="0"/>
          <wp:docPr id="4" name="Obraz 1" descr="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9101" cy="73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3398" w:rsidRDefault="00AD33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1739B0"/>
    <w:multiLevelType w:val="multilevel"/>
    <w:tmpl w:val="90AA3F5E"/>
    <w:lvl w:ilvl="0">
      <w:start w:val="8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00"/>
      <w:numFmt w:val="decimal"/>
      <w:lvlText w:val="%1-%2"/>
      <w:lvlJc w:val="left"/>
      <w:pPr>
        <w:ind w:left="6264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472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784" w:hanging="1440"/>
      </w:pPr>
      <w:rPr>
        <w:rFonts w:hint="default"/>
        <w:b/>
      </w:rPr>
    </w:lvl>
  </w:abstractNum>
  <w:abstractNum w:abstractNumId="2">
    <w:nsid w:val="34F25F50"/>
    <w:multiLevelType w:val="hybridMultilevel"/>
    <w:tmpl w:val="2356F5FA"/>
    <w:lvl w:ilvl="0" w:tplc="347A7C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2DD0"/>
    <w:multiLevelType w:val="hybridMultilevel"/>
    <w:tmpl w:val="4B7A18D0"/>
    <w:lvl w:ilvl="0" w:tplc="5BC4EBD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2317A0"/>
    <w:multiLevelType w:val="hybridMultilevel"/>
    <w:tmpl w:val="1598E496"/>
    <w:lvl w:ilvl="0" w:tplc="010800CA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26C3C"/>
    <w:multiLevelType w:val="hybridMultilevel"/>
    <w:tmpl w:val="2CDC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824FB"/>
    <w:multiLevelType w:val="hybridMultilevel"/>
    <w:tmpl w:val="CB425BCA"/>
    <w:lvl w:ilvl="0" w:tplc="21F8863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33DA6"/>
    <w:multiLevelType w:val="hybridMultilevel"/>
    <w:tmpl w:val="01F44168"/>
    <w:lvl w:ilvl="0" w:tplc="A1D62E3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07E7A"/>
    <w:multiLevelType w:val="hybridMultilevel"/>
    <w:tmpl w:val="802467EC"/>
    <w:lvl w:ilvl="0" w:tplc="958478A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000000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91531"/>
    <w:multiLevelType w:val="hybridMultilevel"/>
    <w:tmpl w:val="26001674"/>
    <w:lvl w:ilvl="0" w:tplc="C67AEC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D71A1"/>
    <w:multiLevelType w:val="multilevel"/>
    <w:tmpl w:val="BBD0C244"/>
    <w:styleLink w:val="Numerowanie1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2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10E52E6"/>
    <w:multiLevelType w:val="hybridMultilevel"/>
    <w:tmpl w:val="ED3CE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A763F"/>
    <w:multiLevelType w:val="hybridMultilevel"/>
    <w:tmpl w:val="75269394"/>
    <w:lvl w:ilvl="0" w:tplc="2F58CC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1998"/>
    <w:multiLevelType w:val="multilevel"/>
    <w:tmpl w:val="361888C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CA3284"/>
    <w:multiLevelType w:val="hybridMultilevel"/>
    <w:tmpl w:val="85D608A2"/>
    <w:lvl w:ilvl="0" w:tplc="F3489256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7AE1CEB"/>
    <w:multiLevelType w:val="hybridMultilevel"/>
    <w:tmpl w:val="0FE0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410E3"/>
    <w:multiLevelType w:val="hybridMultilevel"/>
    <w:tmpl w:val="9A58A4A4"/>
    <w:lvl w:ilvl="0" w:tplc="A15E44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pacing w:val="0"/>
        <w:w w:val="100"/>
        <w:position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4"/>
  </w:num>
  <w:num w:numId="5">
    <w:abstractNumId w:val="4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13"/>
  </w:num>
  <w:num w:numId="11">
    <w:abstractNumId w:val="9"/>
  </w:num>
  <w:num w:numId="12">
    <w:abstractNumId w:val="16"/>
  </w:num>
  <w:num w:numId="13">
    <w:abstractNumId w:val="2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CA5"/>
    <w:rsid w:val="00002037"/>
    <w:rsid w:val="00003F78"/>
    <w:rsid w:val="000B6A7E"/>
    <w:rsid w:val="001335B5"/>
    <w:rsid w:val="00250872"/>
    <w:rsid w:val="003433B4"/>
    <w:rsid w:val="003C2903"/>
    <w:rsid w:val="00465FD8"/>
    <w:rsid w:val="004764FD"/>
    <w:rsid w:val="00527F5D"/>
    <w:rsid w:val="00636CA5"/>
    <w:rsid w:val="006B7BB4"/>
    <w:rsid w:val="00787FEE"/>
    <w:rsid w:val="008B7BAC"/>
    <w:rsid w:val="00910BB8"/>
    <w:rsid w:val="00AA05C4"/>
    <w:rsid w:val="00AD3398"/>
    <w:rsid w:val="00D83997"/>
    <w:rsid w:val="00D945EA"/>
    <w:rsid w:val="00EB65FE"/>
    <w:rsid w:val="00EC6D29"/>
    <w:rsid w:val="00ED4867"/>
    <w:rsid w:val="00F526A4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57072FA-D015-4D09-8A27-5CAA535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C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FEE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787FEE"/>
    <w:pPr>
      <w:keepNext/>
      <w:jc w:val="center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636CA5"/>
    <w:pPr>
      <w:keepNext/>
      <w:tabs>
        <w:tab w:val="num" w:pos="0"/>
      </w:tabs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7F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87FEE"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787FEE"/>
    <w:pPr>
      <w:keepNext/>
      <w:outlineLvl w:val="7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 1."/>
    <w:uiPriority w:val="99"/>
    <w:rsid w:val="00787FEE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87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87F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7FE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87FEE"/>
    <w:rPr>
      <w:rFonts w:ascii="Times New Roman" w:eastAsia="Times New Roman" w:hAnsi="Times New Roman" w:cs="Times New Roman"/>
      <w:b/>
      <w:bCs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787FEE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787FEE"/>
    <w:pPr>
      <w:ind w:right="567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87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787FE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87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36C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6CA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36C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636C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6CA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semiHidden/>
    <w:rsid w:val="00636CA5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36C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C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6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A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AD3398"/>
    <w:pPr>
      <w:suppressAutoHyphens w:val="0"/>
      <w:ind w:left="720"/>
      <w:contextualSpacing/>
      <w:jc w:val="both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pwsz.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pwsz.elbla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a.krzyzopolska</dc:creator>
  <cp:keywords/>
  <dc:description/>
  <cp:lastModifiedBy>Anna Krzyżopolska</cp:lastModifiedBy>
  <cp:revision>10</cp:revision>
  <cp:lastPrinted>2017-11-14T13:17:00Z</cp:lastPrinted>
  <dcterms:created xsi:type="dcterms:W3CDTF">2016-11-24T07:42:00Z</dcterms:created>
  <dcterms:modified xsi:type="dcterms:W3CDTF">2017-11-23T11:10:00Z</dcterms:modified>
</cp:coreProperties>
</file>