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4D" w:rsidRPr="0037482B" w:rsidRDefault="00D02E4D" w:rsidP="00D02E4D">
      <w:pPr>
        <w:ind w:left="6372"/>
        <w:rPr>
          <w:sz w:val="21"/>
          <w:szCs w:val="21"/>
        </w:rPr>
      </w:pPr>
      <w:r w:rsidRPr="0037482B">
        <w:rPr>
          <w:sz w:val="21"/>
          <w:szCs w:val="21"/>
        </w:rPr>
        <w:tab/>
      </w:r>
    </w:p>
    <w:p w:rsidR="00D02E4D" w:rsidRPr="0037482B" w:rsidRDefault="00D02E4D" w:rsidP="00D02E4D">
      <w:pPr>
        <w:ind w:left="6372"/>
        <w:rPr>
          <w:b/>
          <w:sz w:val="21"/>
          <w:szCs w:val="21"/>
        </w:rPr>
      </w:pPr>
      <w:r w:rsidRPr="0037482B">
        <w:rPr>
          <w:sz w:val="21"/>
          <w:szCs w:val="21"/>
        </w:rPr>
        <w:tab/>
        <w:t xml:space="preserve">Elbląg, dn. </w:t>
      </w:r>
      <w:r w:rsidR="000806FB" w:rsidRPr="0037482B">
        <w:rPr>
          <w:sz w:val="21"/>
          <w:szCs w:val="21"/>
        </w:rPr>
        <w:t>1</w:t>
      </w:r>
      <w:r w:rsidR="00084FFB" w:rsidRPr="0037482B">
        <w:rPr>
          <w:sz w:val="21"/>
          <w:szCs w:val="21"/>
        </w:rPr>
        <w:t>9</w:t>
      </w:r>
      <w:r w:rsidR="000806FB" w:rsidRPr="0037482B">
        <w:rPr>
          <w:sz w:val="21"/>
          <w:szCs w:val="21"/>
        </w:rPr>
        <w:t>-05-2017</w:t>
      </w:r>
      <w:r w:rsidRPr="0037482B">
        <w:rPr>
          <w:sz w:val="21"/>
          <w:szCs w:val="21"/>
        </w:rPr>
        <w:t>r.</w:t>
      </w:r>
    </w:p>
    <w:p w:rsidR="00D02E4D" w:rsidRPr="0037482B" w:rsidRDefault="00D02E4D" w:rsidP="00D02E4D">
      <w:pPr>
        <w:tabs>
          <w:tab w:val="left" w:pos="2410"/>
        </w:tabs>
        <w:ind w:left="2410" w:hanging="2410"/>
        <w:rPr>
          <w:sz w:val="21"/>
          <w:szCs w:val="21"/>
        </w:rPr>
      </w:pPr>
      <w:r w:rsidRPr="0037482B">
        <w:rPr>
          <w:sz w:val="21"/>
          <w:szCs w:val="21"/>
        </w:rPr>
        <w:t>Zamawiający:</w:t>
      </w:r>
    </w:p>
    <w:p w:rsidR="00D02E4D" w:rsidRPr="0037482B" w:rsidRDefault="00D02E4D" w:rsidP="00D02E4D">
      <w:pPr>
        <w:tabs>
          <w:tab w:val="left" w:pos="2410"/>
        </w:tabs>
        <w:ind w:left="2410" w:hanging="2410"/>
        <w:rPr>
          <w:b/>
          <w:sz w:val="21"/>
          <w:szCs w:val="21"/>
        </w:rPr>
      </w:pPr>
      <w:r w:rsidRPr="0037482B">
        <w:rPr>
          <w:b/>
          <w:sz w:val="21"/>
          <w:szCs w:val="21"/>
        </w:rPr>
        <w:t>Państwowa Wyższa Szkoła Zawodowa w Elblągu</w:t>
      </w:r>
    </w:p>
    <w:p w:rsidR="00D02E4D" w:rsidRPr="0037482B" w:rsidRDefault="00D02E4D" w:rsidP="00D02E4D">
      <w:pPr>
        <w:spacing w:before="60"/>
        <w:ind w:left="851" w:hanging="851"/>
        <w:rPr>
          <w:sz w:val="21"/>
          <w:szCs w:val="21"/>
        </w:rPr>
      </w:pPr>
      <w:r w:rsidRPr="0037482B">
        <w:rPr>
          <w:sz w:val="21"/>
          <w:szCs w:val="21"/>
        </w:rPr>
        <w:t>Adres:</w:t>
      </w:r>
      <w:r w:rsidRPr="0037482B">
        <w:rPr>
          <w:sz w:val="21"/>
          <w:szCs w:val="21"/>
        </w:rPr>
        <w:tab/>
        <w:t xml:space="preserve">Wojska Polskiego 1 </w:t>
      </w:r>
    </w:p>
    <w:p w:rsidR="00D02E4D" w:rsidRPr="0037482B" w:rsidRDefault="00D02E4D" w:rsidP="00D02E4D">
      <w:pPr>
        <w:ind w:left="851" w:hanging="851"/>
        <w:rPr>
          <w:sz w:val="21"/>
          <w:szCs w:val="21"/>
          <w:lang w:val="de-DE"/>
        </w:rPr>
      </w:pPr>
      <w:r w:rsidRPr="0037482B">
        <w:rPr>
          <w:sz w:val="21"/>
          <w:szCs w:val="21"/>
        </w:rPr>
        <w:tab/>
      </w:r>
      <w:r w:rsidRPr="0037482B">
        <w:rPr>
          <w:sz w:val="21"/>
          <w:szCs w:val="21"/>
          <w:lang w:val="de-DE"/>
        </w:rPr>
        <w:t>82-300 Elbląg</w:t>
      </w:r>
    </w:p>
    <w:p w:rsidR="00D02E4D" w:rsidRPr="0037482B" w:rsidRDefault="00D02E4D" w:rsidP="00D02E4D">
      <w:pPr>
        <w:ind w:left="851" w:hanging="851"/>
        <w:rPr>
          <w:sz w:val="21"/>
          <w:szCs w:val="21"/>
          <w:lang w:val="de-DE"/>
        </w:rPr>
      </w:pPr>
      <w:r w:rsidRPr="0037482B">
        <w:rPr>
          <w:b/>
          <w:bCs/>
          <w:sz w:val="21"/>
          <w:szCs w:val="21"/>
          <w:lang w:val="de-DE"/>
        </w:rPr>
        <w:tab/>
        <w:t>REGON</w:t>
      </w:r>
      <w:r w:rsidRPr="0037482B">
        <w:rPr>
          <w:sz w:val="21"/>
          <w:szCs w:val="21"/>
          <w:lang w:val="de-DE"/>
        </w:rPr>
        <w:t xml:space="preserve"> 170711628</w:t>
      </w:r>
      <w:r w:rsidRPr="0037482B">
        <w:rPr>
          <w:sz w:val="21"/>
          <w:szCs w:val="21"/>
          <w:lang w:val="de-DE"/>
        </w:rPr>
        <w:tab/>
      </w:r>
      <w:r w:rsidRPr="0037482B">
        <w:rPr>
          <w:b/>
          <w:bCs/>
          <w:sz w:val="21"/>
          <w:szCs w:val="21"/>
          <w:lang w:val="de-DE"/>
        </w:rPr>
        <w:t>NIP</w:t>
      </w:r>
      <w:r w:rsidRPr="0037482B">
        <w:rPr>
          <w:sz w:val="21"/>
          <w:szCs w:val="21"/>
          <w:lang w:val="de-DE"/>
        </w:rPr>
        <w:t xml:space="preserve"> 578-24-90-793</w:t>
      </w:r>
    </w:p>
    <w:p w:rsidR="00D02E4D" w:rsidRPr="0037482B" w:rsidRDefault="00D02E4D" w:rsidP="00D02E4D">
      <w:pPr>
        <w:ind w:left="851" w:hanging="851"/>
        <w:rPr>
          <w:sz w:val="21"/>
          <w:szCs w:val="21"/>
          <w:lang w:val="de-DE"/>
        </w:rPr>
      </w:pPr>
      <w:r w:rsidRPr="0037482B">
        <w:rPr>
          <w:b/>
          <w:bCs/>
          <w:sz w:val="21"/>
          <w:szCs w:val="21"/>
          <w:lang w:val="de-DE"/>
        </w:rPr>
        <w:tab/>
      </w:r>
      <w:r w:rsidRPr="0037482B">
        <w:rPr>
          <w:bCs/>
          <w:sz w:val="21"/>
          <w:szCs w:val="21"/>
          <w:lang w:val="de-DE"/>
        </w:rPr>
        <w:t xml:space="preserve">Internet: http:// </w:t>
      </w:r>
      <w:hyperlink r:id="rId8" w:history="1">
        <w:r w:rsidRPr="0037482B">
          <w:rPr>
            <w:bCs/>
            <w:sz w:val="21"/>
            <w:szCs w:val="21"/>
            <w:lang w:val="de-DE"/>
          </w:rPr>
          <w:t>www.pwsz.elblag.pl</w:t>
        </w:r>
      </w:hyperlink>
      <w:r w:rsidRPr="0037482B">
        <w:rPr>
          <w:bCs/>
          <w:sz w:val="21"/>
          <w:szCs w:val="21"/>
          <w:lang w:val="de-DE"/>
        </w:rPr>
        <w:t xml:space="preserve"> </w:t>
      </w:r>
    </w:p>
    <w:p w:rsidR="00D02E4D" w:rsidRPr="0037482B" w:rsidRDefault="00D02E4D" w:rsidP="00D02E4D">
      <w:pPr>
        <w:ind w:left="851" w:hanging="851"/>
        <w:rPr>
          <w:bCs/>
          <w:sz w:val="21"/>
          <w:szCs w:val="21"/>
          <w:lang w:val="de-DE"/>
        </w:rPr>
      </w:pPr>
      <w:r w:rsidRPr="0037482B">
        <w:rPr>
          <w:bCs/>
          <w:sz w:val="21"/>
          <w:szCs w:val="21"/>
          <w:lang w:val="de-DE"/>
        </w:rPr>
        <w:tab/>
        <w:t xml:space="preserve">e – </w:t>
      </w:r>
      <w:proofErr w:type="spellStart"/>
      <w:r w:rsidRPr="0037482B">
        <w:rPr>
          <w:bCs/>
          <w:sz w:val="21"/>
          <w:szCs w:val="21"/>
          <w:lang w:val="de-DE"/>
        </w:rPr>
        <w:t>mail</w:t>
      </w:r>
      <w:proofErr w:type="spellEnd"/>
      <w:r w:rsidRPr="0037482B">
        <w:rPr>
          <w:bCs/>
          <w:sz w:val="21"/>
          <w:szCs w:val="21"/>
          <w:lang w:val="de-DE"/>
        </w:rPr>
        <w:t xml:space="preserve">: </w:t>
      </w:r>
      <w:hyperlink r:id="rId9" w:history="1">
        <w:r w:rsidRPr="0037482B">
          <w:rPr>
            <w:bCs/>
            <w:sz w:val="21"/>
            <w:szCs w:val="21"/>
            <w:u w:val="single"/>
            <w:lang w:val="de-DE"/>
          </w:rPr>
          <w:t>pwsz@pwsz.elblag.pl</w:t>
        </w:r>
      </w:hyperlink>
    </w:p>
    <w:p w:rsidR="00D02E4D" w:rsidRPr="0037482B" w:rsidRDefault="00D02E4D" w:rsidP="00D02E4D">
      <w:pPr>
        <w:ind w:left="851" w:hanging="851"/>
        <w:rPr>
          <w:bCs/>
          <w:sz w:val="21"/>
          <w:szCs w:val="21"/>
        </w:rPr>
      </w:pPr>
      <w:r w:rsidRPr="0037482B">
        <w:rPr>
          <w:bCs/>
          <w:sz w:val="21"/>
          <w:szCs w:val="21"/>
          <w:lang w:val="de-DE"/>
        </w:rPr>
        <w:tab/>
      </w:r>
      <w:r w:rsidRPr="0037482B">
        <w:rPr>
          <w:b/>
          <w:bCs/>
          <w:sz w:val="21"/>
          <w:szCs w:val="21"/>
          <w:lang w:val="de-DE"/>
        </w:rPr>
        <w:t>tel</w:t>
      </w:r>
      <w:r w:rsidRPr="0037482B">
        <w:rPr>
          <w:b/>
          <w:sz w:val="21"/>
          <w:szCs w:val="21"/>
        </w:rPr>
        <w:t>.:</w:t>
      </w:r>
      <w:r w:rsidRPr="0037482B">
        <w:rPr>
          <w:sz w:val="21"/>
          <w:szCs w:val="21"/>
        </w:rPr>
        <w:t xml:space="preserve"> 55 629-05-05 </w:t>
      </w:r>
      <w:r w:rsidRPr="0037482B">
        <w:rPr>
          <w:b/>
          <w:sz w:val="21"/>
          <w:szCs w:val="21"/>
        </w:rPr>
        <w:t>faks:</w:t>
      </w:r>
      <w:r w:rsidRPr="0037482B">
        <w:rPr>
          <w:sz w:val="21"/>
          <w:szCs w:val="21"/>
        </w:rPr>
        <w:t xml:space="preserve"> 55 629-05-10</w:t>
      </w:r>
    </w:p>
    <w:p w:rsidR="00D02E4D" w:rsidRPr="0037482B" w:rsidRDefault="00D02E4D" w:rsidP="00D02E4D">
      <w:pPr>
        <w:pStyle w:val="Nagwek1"/>
        <w:rPr>
          <w:sz w:val="21"/>
          <w:szCs w:val="21"/>
          <w:u w:val="single"/>
        </w:rPr>
      </w:pPr>
    </w:p>
    <w:p w:rsidR="00D02E4D" w:rsidRPr="0037482B" w:rsidRDefault="00D02E4D" w:rsidP="00D02E4D">
      <w:pPr>
        <w:rPr>
          <w:sz w:val="21"/>
          <w:szCs w:val="21"/>
        </w:rPr>
      </w:pPr>
    </w:p>
    <w:p w:rsidR="00D02E4D" w:rsidRPr="0037482B" w:rsidRDefault="00D02E4D" w:rsidP="00D02E4D">
      <w:pPr>
        <w:pStyle w:val="Nagwek1"/>
        <w:rPr>
          <w:szCs w:val="24"/>
          <w:u w:val="single"/>
        </w:rPr>
      </w:pPr>
      <w:r w:rsidRPr="0037482B">
        <w:rPr>
          <w:szCs w:val="24"/>
          <w:u w:val="single"/>
        </w:rPr>
        <w:t xml:space="preserve">ROZEZNANIE CENOWE </w:t>
      </w:r>
    </w:p>
    <w:p w:rsidR="00D02E4D" w:rsidRPr="0037482B" w:rsidRDefault="00D02E4D" w:rsidP="000806FB">
      <w:pPr>
        <w:jc w:val="center"/>
        <w:rPr>
          <w:b/>
          <w:szCs w:val="24"/>
        </w:rPr>
      </w:pPr>
      <w:r w:rsidRPr="0037482B">
        <w:rPr>
          <w:b/>
          <w:szCs w:val="24"/>
        </w:rPr>
        <w:t>Nr ZP/2311/</w:t>
      </w:r>
      <w:r w:rsidR="000806FB" w:rsidRPr="0037482B">
        <w:rPr>
          <w:b/>
          <w:szCs w:val="24"/>
        </w:rPr>
        <w:t>29/1543/2017</w:t>
      </w:r>
      <w:r w:rsidR="00A52FF3" w:rsidRPr="0037482B">
        <w:rPr>
          <w:b/>
          <w:szCs w:val="24"/>
        </w:rPr>
        <w:t xml:space="preserve">  </w:t>
      </w:r>
    </w:p>
    <w:p w:rsidR="00D02E4D" w:rsidRPr="0037482B" w:rsidRDefault="00D02E4D" w:rsidP="00D02E4D">
      <w:pPr>
        <w:rPr>
          <w:sz w:val="21"/>
          <w:szCs w:val="21"/>
        </w:rPr>
      </w:pPr>
      <w:r w:rsidRPr="0037482B">
        <w:rPr>
          <w:sz w:val="21"/>
          <w:szCs w:val="21"/>
        </w:rPr>
        <w:t xml:space="preserve">Państwowa Wyższa Szkoła Zawodowa w Elblągu w ramach procedury </w:t>
      </w:r>
      <w:r w:rsidRPr="0037482B">
        <w:rPr>
          <w:i/>
          <w:sz w:val="21"/>
          <w:szCs w:val="21"/>
        </w:rPr>
        <w:t>Rozeznania cenowego</w:t>
      </w:r>
      <w:r w:rsidRPr="0037482B">
        <w:rPr>
          <w:sz w:val="21"/>
          <w:szCs w:val="21"/>
        </w:rPr>
        <w:t xml:space="preserve"> zaprasza do składania ofert na realizację zamówienia:</w:t>
      </w:r>
    </w:p>
    <w:p w:rsidR="00D02E4D" w:rsidRPr="0037482B" w:rsidRDefault="00D02E4D" w:rsidP="00D02E4D">
      <w:pPr>
        <w:pStyle w:val="Tekstpodstawowy"/>
        <w:numPr>
          <w:ilvl w:val="0"/>
          <w:numId w:val="4"/>
        </w:numPr>
        <w:tabs>
          <w:tab w:val="left" w:pos="284"/>
        </w:tabs>
        <w:spacing w:before="120" w:after="120"/>
        <w:ind w:left="284" w:hanging="284"/>
        <w:rPr>
          <w:b/>
          <w:bCs/>
          <w:smallCaps/>
          <w:sz w:val="21"/>
          <w:szCs w:val="21"/>
        </w:rPr>
      </w:pPr>
      <w:r w:rsidRPr="0037482B">
        <w:rPr>
          <w:b/>
          <w:bCs/>
          <w:smallCaps/>
          <w:sz w:val="21"/>
          <w:szCs w:val="21"/>
        </w:rPr>
        <w:t>Tryb udzielenia zamówienia:</w:t>
      </w:r>
    </w:p>
    <w:p w:rsidR="00D02E4D" w:rsidRPr="0037482B" w:rsidRDefault="00D02E4D" w:rsidP="00D02E4D">
      <w:pPr>
        <w:pStyle w:val="Tekstpodstawowy"/>
        <w:numPr>
          <w:ilvl w:val="1"/>
          <w:numId w:val="5"/>
        </w:numPr>
        <w:tabs>
          <w:tab w:val="left" w:pos="567"/>
        </w:tabs>
        <w:spacing w:before="60" w:after="60"/>
        <w:ind w:left="568" w:hanging="284"/>
        <w:rPr>
          <w:bCs/>
          <w:sz w:val="21"/>
          <w:szCs w:val="21"/>
        </w:rPr>
      </w:pPr>
      <w:r w:rsidRPr="0037482B">
        <w:rPr>
          <w:bCs/>
          <w:sz w:val="21"/>
          <w:szCs w:val="21"/>
        </w:rPr>
        <w:t xml:space="preserve">Do niniejszego postępowania nie stosuje się przepisów ustawy z dnia 29 stycznia 2004r. Prawo Zamówień Publicznych </w:t>
      </w:r>
      <w:r w:rsidRPr="0037482B">
        <w:rPr>
          <w:sz w:val="21"/>
          <w:szCs w:val="21"/>
        </w:rPr>
        <w:t>(Dz.U.</w:t>
      </w:r>
      <w:r w:rsidR="00A52FF3" w:rsidRPr="0037482B">
        <w:rPr>
          <w:sz w:val="21"/>
          <w:szCs w:val="21"/>
        </w:rPr>
        <w:t xml:space="preserve">2016.1920 </w:t>
      </w:r>
      <w:r w:rsidRPr="0037482B">
        <w:rPr>
          <w:sz w:val="21"/>
          <w:szCs w:val="21"/>
        </w:rPr>
        <w:t xml:space="preserve">z </w:t>
      </w:r>
      <w:proofErr w:type="spellStart"/>
      <w:r w:rsidRPr="0037482B">
        <w:rPr>
          <w:sz w:val="21"/>
          <w:szCs w:val="21"/>
        </w:rPr>
        <w:t>późn</w:t>
      </w:r>
      <w:proofErr w:type="spellEnd"/>
      <w:r w:rsidRPr="0037482B">
        <w:rPr>
          <w:sz w:val="21"/>
          <w:szCs w:val="21"/>
        </w:rPr>
        <w:t>. zm.).</w:t>
      </w:r>
    </w:p>
    <w:p w:rsidR="00D02E4D" w:rsidRPr="0037482B" w:rsidRDefault="00D02E4D" w:rsidP="00D02E4D">
      <w:pPr>
        <w:pStyle w:val="Tekstpodstawowy"/>
        <w:numPr>
          <w:ilvl w:val="1"/>
          <w:numId w:val="5"/>
        </w:numPr>
        <w:tabs>
          <w:tab w:val="left" w:pos="567"/>
        </w:tabs>
        <w:spacing w:before="60" w:after="60"/>
        <w:ind w:left="568" w:hanging="284"/>
        <w:rPr>
          <w:bCs/>
          <w:sz w:val="21"/>
          <w:szCs w:val="21"/>
        </w:rPr>
      </w:pPr>
      <w:r w:rsidRPr="0037482B">
        <w:rPr>
          <w:bCs/>
          <w:sz w:val="21"/>
          <w:szCs w:val="21"/>
        </w:rPr>
        <w:t>Postępowanie prowadzone jest w formie rozeznania cenowego – procedury określonej w Zarządzeniu Nr 06/2012 Rektora Państwowej Wyższej Szkoły Zawodowej</w:t>
      </w:r>
      <w:r w:rsidR="00556684" w:rsidRPr="0037482B">
        <w:rPr>
          <w:bCs/>
          <w:sz w:val="21"/>
          <w:szCs w:val="21"/>
        </w:rPr>
        <w:t xml:space="preserve"> w Elblągu z dnia 16 marca 2012</w:t>
      </w:r>
      <w:r w:rsidRPr="0037482B">
        <w:rPr>
          <w:bCs/>
          <w:sz w:val="21"/>
          <w:szCs w:val="21"/>
        </w:rPr>
        <w:t>r.</w:t>
      </w:r>
    </w:p>
    <w:p w:rsidR="00D02E4D" w:rsidRPr="0037482B" w:rsidRDefault="00D02E4D" w:rsidP="00D02E4D">
      <w:pPr>
        <w:pStyle w:val="Tekstpodstawowy"/>
        <w:numPr>
          <w:ilvl w:val="0"/>
          <w:numId w:val="4"/>
        </w:numPr>
        <w:tabs>
          <w:tab w:val="left" w:pos="284"/>
        </w:tabs>
        <w:spacing w:before="120" w:after="120"/>
        <w:ind w:left="284" w:hanging="284"/>
        <w:rPr>
          <w:sz w:val="21"/>
          <w:szCs w:val="21"/>
        </w:rPr>
      </w:pPr>
      <w:r w:rsidRPr="0037482B">
        <w:rPr>
          <w:b/>
          <w:bCs/>
          <w:smallCaps/>
          <w:sz w:val="21"/>
          <w:szCs w:val="21"/>
        </w:rPr>
        <w:t>Przedmiot zamówienia</w:t>
      </w:r>
    </w:p>
    <w:p w:rsidR="00D02E4D" w:rsidRPr="0037482B" w:rsidRDefault="00D02E4D" w:rsidP="00D02E4D">
      <w:pPr>
        <w:autoSpaceDE w:val="0"/>
        <w:autoSpaceDN w:val="0"/>
        <w:adjustRightInd w:val="0"/>
        <w:rPr>
          <w:b/>
          <w:i/>
          <w:sz w:val="21"/>
          <w:szCs w:val="21"/>
        </w:rPr>
      </w:pPr>
      <w:r w:rsidRPr="0037482B">
        <w:rPr>
          <w:b/>
          <w:i/>
          <w:sz w:val="21"/>
          <w:szCs w:val="21"/>
        </w:rPr>
        <w:t xml:space="preserve">Dostawa, montaż i uruchomienie </w:t>
      </w:r>
      <w:r w:rsidR="00DE4DDB" w:rsidRPr="0037482B">
        <w:rPr>
          <w:b/>
          <w:i/>
          <w:sz w:val="21"/>
          <w:szCs w:val="21"/>
        </w:rPr>
        <w:t>klimatyzatora w budynku</w:t>
      </w:r>
      <w:r w:rsidRPr="0037482B">
        <w:rPr>
          <w:b/>
          <w:i/>
          <w:sz w:val="21"/>
          <w:szCs w:val="21"/>
        </w:rPr>
        <w:t xml:space="preserve"> Państwowej Wyż</w:t>
      </w:r>
      <w:r w:rsidR="00A52FF3" w:rsidRPr="0037482B">
        <w:rPr>
          <w:b/>
          <w:i/>
          <w:sz w:val="21"/>
          <w:szCs w:val="21"/>
        </w:rPr>
        <w:t xml:space="preserve">szej Szkoły Zawodowej w Elblągu. </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smallCaps/>
          <w:sz w:val="21"/>
          <w:szCs w:val="21"/>
        </w:rPr>
        <w:t>Zakres zamówienia</w:t>
      </w:r>
    </w:p>
    <w:p w:rsidR="00D02E4D" w:rsidRPr="0037482B" w:rsidRDefault="00D02E4D" w:rsidP="00DD433E">
      <w:pPr>
        <w:pStyle w:val="Tekstpodstawowy"/>
        <w:numPr>
          <w:ilvl w:val="0"/>
          <w:numId w:val="3"/>
        </w:numPr>
        <w:tabs>
          <w:tab w:val="left" w:pos="567"/>
        </w:tabs>
        <w:spacing w:before="60" w:after="60"/>
        <w:ind w:left="567" w:hanging="283"/>
        <w:rPr>
          <w:sz w:val="21"/>
          <w:szCs w:val="21"/>
        </w:rPr>
      </w:pPr>
      <w:r w:rsidRPr="0037482B">
        <w:rPr>
          <w:sz w:val="21"/>
          <w:szCs w:val="21"/>
        </w:rPr>
        <w:t>Przedmiotem zamówienia jest dostawa, montaż i uruchomienie klima</w:t>
      </w:r>
      <w:r w:rsidR="00DE4DDB" w:rsidRPr="0037482B">
        <w:rPr>
          <w:sz w:val="21"/>
          <w:szCs w:val="21"/>
        </w:rPr>
        <w:t xml:space="preserve">tyzatora </w:t>
      </w:r>
      <w:r w:rsidR="008908A5" w:rsidRPr="0037482B">
        <w:rPr>
          <w:sz w:val="21"/>
          <w:szCs w:val="21"/>
        </w:rPr>
        <w:t xml:space="preserve">na potrzeby urządzeń serwerowych funkcjonujących w pomieszczeniu serwerowni </w:t>
      </w:r>
      <w:r w:rsidR="00DE4DDB" w:rsidRPr="0037482B">
        <w:rPr>
          <w:sz w:val="21"/>
          <w:szCs w:val="21"/>
        </w:rPr>
        <w:t>w budynku</w:t>
      </w:r>
      <w:r w:rsidRPr="0037482B">
        <w:rPr>
          <w:sz w:val="21"/>
          <w:szCs w:val="21"/>
        </w:rPr>
        <w:t xml:space="preserve"> Państwowej Wyższej Szkoły Zawodowej w Elblągu przy</w:t>
      </w:r>
      <w:r w:rsidR="00DE4DDB" w:rsidRPr="0037482B">
        <w:rPr>
          <w:sz w:val="21"/>
          <w:szCs w:val="21"/>
        </w:rPr>
        <w:t xml:space="preserve"> </w:t>
      </w:r>
      <w:r w:rsidRPr="0037482B">
        <w:rPr>
          <w:sz w:val="21"/>
          <w:szCs w:val="21"/>
        </w:rPr>
        <w:t xml:space="preserve">ul. </w:t>
      </w:r>
      <w:r w:rsidR="00713E39" w:rsidRPr="0037482B">
        <w:rPr>
          <w:sz w:val="21"/>
          <w:szCs w:val="21"/>
        </w:rPr>
        <w:t xml:space="preserve">Wojska Polskiego 1 </w:t>
      </w:r>
      <w:r w:rsidRPr="0037482B">
        <w:rPr>
          <w:sz w:val="21"/>
          <w:szCs w:val="21"/>
        </w:rPr>
        <w:t>w zakresie:</w:t>
      </w:r>
    </w:p>
    <w:p w:rsidR="006A3144" w:rsidRPr="0037482B" w:rsidRDefault="006A3144" w:rsidP="00F70D84">
      <w:pPr>
        <w:pStyle w:val="Akapitzlist"/>
        <w:numPr>
          <w:ilvl w:val="0"/>
          <w:numId w:val="44"/>
        </w:numPr>
        <w:autoSpaceDE w:val="0"/>
        <w:autoSpaceDN w:val="0"/>
        <w:adjustRightInd w:val="0"/>
        <w:ind w:left="709" w:hanging="283"/>
        <w:jc w:val="left"/>
        <w:rPr>
          <w:rFonts w:eastAsiaTheme="minorHAnsi"/>
          <w:sz w:val="21"/>
          <w:szCs w:val="21"/>
          <w:lang w:eastAsia="en-US"/>
        </w:rPr>
      </w:pPr>
      <w:r w:rsidRPr="0037482B">
        <w:rPr>
          <w:rFonts w:eastAsiaTheme="minorHAnsi"/>
          <w:sz w:val="21"/>
          <w:szCs w:val="21"/>
          <w:lang w:eastAsia="en-US"/>
        </w:rPr>
        <w:t>dostawa:</w:t>
      </w:r>
    </w:p>
    <w:p w:rsidR="006A3144" w:rsidRPr="0037482B" w:rsidRDefault="006A3144"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 xml:space="preserve">klimatyzator ścienny o mocy chłodniczej 7 kW x 2 – z układem pracy naprzemiennej, </w:t>
      </w:r>
      <w:r w:rsidR="00DD433E" w:rsidRPr="0037482B">
        <w:rPr>
          <w:sz w:val="21"/>
          <w:szCs w:val="21"/>
        </w:rPr>
        <w:t>podłączenie do istniejącego systemu 2 jednostek,</w:t>
      </w:r>
    </w:p>
    <w:p w:rsidR="006A3144" w:rsidRPr="0037482B" w:rsidRDefault="006A3144"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rury atestowane chłodnicze, miedziane, w izolacji</w:t>
      </w:r>
    </w:p>
    <w:p w:rsidR="006A3144" w:rsidRPr="0037482B" w:rsidRDefault="006A3144"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odprowadzenie</w:t>
      </w:r>
      <w:r w:rsidR="00236EA0" w:rsidRPr="0037482B">
        <w:rPr>
          <w:rFonts w:eastAsiaTheme="minorHAnsi"/>
          <w:sz w:val="21"/>
          <w:szCs w:val="21"/>
          <w:lang w:eastAsia="en-US"/>
        </w:rPr>
        <w:t xml:space="preserve"> skroplin za pomocą pompek</w:t>
      </w:r>
      <w:r w:rsidR="00DD433E" w:rsidRPr="0037482B">
        <w:rPr>
          <w:rFonts w:eastAsiaTheme="minorHAnsi"/>
          <w:sz w:val="21"/>
          <w:szCs w:val="21"/>
          <w:lang w:eastAsia="en-US"/>
        </w:rPr>
        <w:t xml:space="preserve"> Aspen</w:t>
      </w:r>
    </w:p>
    <w:p w:rsidR="006A3144" w:rsidRPr="0037482B" w:rsidRDefault="006A3144"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podstawy antywibracyjne pod agregat</w:t>
      </w:r>
    </w:p>
    <w:p w:rsidR="006A3144" w:rsidRPr="0037482B" w:rsidRDefault="006A3144"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 xml:space="preserve">koryta ścienne, zawiesia montażowe itp. </w:t>
      </w:r>
    </w:p>
    <w:p w:rsidR="00DD433E" w:rsidRPr="0037482B" w:rsidRDefault="00DD433E" w:rsidP="00DD433E">
      <w:pPr>
        <w:pStyle w:val="Akapitzlist"/>
        <w:numPr>
          <w:ilvl w:val="0"/>
          <w:numId w:val="45"/>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system zdalnego monitoringu,</w:t>
      </w:r>
    </w:p>
    <w:p w:rsidR="006A3144" w:rsidRPr="0037482B" w:rsidRDefault="006A3144" w:rsidP="00F70D84">
      <w:pPr>
        <w:pStyle w:val="Akapitzlist"/>
        <w:numPr>
          <w:ilvl w:val="0"/>
          <w:numId w:val="44"/>
        </w:numPr>
        <w:autoSpaceDE w:val="0"/>
        <w:autoSpaceDN w:val="0"/>
        <w:adjustRightInd w:val="0"/>
        <w:ind w:left="709" w:hanging="283"/>
        <w:jc w:val="left"/>
        <w:rPr>
          <w:rFonts w:eastAsiaTheme="minorHAnsi"/>
          <w:sz w:val="21"/>
          <w:szCs w:val="21"/>
          <w:lang w:eastAsia="en-US"/>
        </w:rPr>
      </w:pPr>
      <w:r w:rsidRPr="0037482B">
        <w:rPr>
          <w:rFonts w:eastAsiaTheme="minorHAnsi"/>
          <w:sz w:val="21"/>
          <w:szCs w:val="21"/>
          <w:lang w:eastAsia="en-US"/>
        </w:rPr>
        <w:t xml:space="preserve"> montaż układu:</w:t>
      </w:r>
    </w:p>
    <w:p w:rsidR="006A3144" w:rsidRPr="0037482B" w:rsidRDefault="00272856" w:rsidP="00DD433E">
      <w:pPr>
        <w:pStyle w:val="Akapitzlist"/>
        <w:numPr>
          <w:ilvl w:val="0"/>
          <w:numId w:val="46"/>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urządzenia</w:t>
      </w:r>
      <w:r w:rsidR="006A3144" w:rsidRPr="0037482B">
        <w:rPr>
          <w:rFonts w:eastAsiaTheme="minorHAnsi"/>
          <w:sz w:val="21"/>
          <w:szCs w:val="21"/>
          <w:lang w:eastAsia="en-US"/>
        </w:rPr>
        <w:t xml:space="preserve"> w uzgodnionych lokalizacjach</w:t>
      </w:r>
    </w:p>
    <w:p w:rsidR="006A3144" w:rsidRPr="0037482B" w:rsidRDefault="006A3144" w:rsidP="00DD433E">
      <w:pPr>
        <w:pStyle w:val="Akapitzlist"/>
        <w:numPr>
          <w:ilvl w:val="0"/>
          <w:numId w:val="46"/>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odprow</w:t>
      </w:r>
      <w:r w:rsidR="00272856" w:rsidRPr="0037482B">
        <w:rPr>
          <w:rFonts w:eastAsiaTheme="minorHAnsi"/>
          <w:sz w:val="21"/>
          <w:szCs w:val="21"/>
          <w:lang w:eastAsia="en-US"/>
        </w:rPr>
        <w:t xml:space="preserve">adzenie skroplin z pomieszczeń </w:t>
      </w:r>
      <w:r w:rsidRPr="0037482B">
        <w:rPr>
          <w:rFonts w:eastAsiaTheme="minorHAnsi"/>
          <w:sz w:val="21"/>
          <w:szCs w:val="21"/>
          <w:lang w:eastAsia="en-US"/>
        </w:rPr>
        <w:t>wewnętrznych</w:t>
      </w:r>
    </w:p>
    <w:p w:rsidR="006A3144" w:rsidRPr="0037482B" w:rsidRDefault="006A3144" w:rsidP="00DD433E">
      <w:pPr>
        <w:pStyle w:val="Akapitzlist"/>
        <w:numPr>
          <w:ilvl w:val="0"/>
          <w:numId w:val="46"/>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montaż agregatu i podłączenie instalacji chłodniczej</w:t>
      </w:r>
    </w:p>
    <w:p w:rsidR="006A3144" w:rsidRPr="0037482B" w:rsidRDefault="006A3144" w:rsidP="00F70D84">
      <w:pPr>
        <w:pStyle w:val="Akapitzlist"/>
        <w:numPr>
          <w:ilvl w:val="0"/>
          <w:numId w:val="44"/>
        </w:numPr>
        <w:autoSpaceDE w:val="0"/>
        <w:autoSpaceDN w:val="0"/>
        <w:adjustRightInd w:val="0"/>
        <w:ind w:left="709" w:hanging="283"/>
        <w:jc w:val="left"/>
        <w:rPr>
          <w:rFonts w:eastAsiaTheme="minorHAnsi"/>
          <w:sz w:val="21"/>
          <w:szCs w:val="21"/>
          <w:lang w:eastAsia="en-US"/>
        </w:rPr>
      </w:pPr>
      <w:r w:rsidRPr="0037482B">
        <w:rPr>
          <w:rFonts w:eastAsiaTheme="minorHAnsi"/>
          <w:sz w:val="21"/>
          <w:szCs w:val="21"/>
          <w:lang w:eastAsia="en-US"/>
        </w:rPr>
        <w:t>uruchomienie układu, osiągnięcie wydajności chłodniczej</w:t>
      </w:r>
    </w:p>
    <w:p w:rsidR="00DD433E" w:rsidRPr="0037482B" w:rsidRDefault="00DD433E" w:rsidP="00F70D84">
      <w:pPr>
        <w:pStyle w:val="Akapitzlist"/>
        <w:numPr>
          <w:ilvl w:val="0"/>
          <w:numId w:val="44"/>
        </w:numPr>
        <w:autoSpaceDE w:val="0"/>
        <w:autoSpaceDN w:val="0"/>
        <w:adjustRightInd w:val="0"/>
        <w:ind w:left="709" w:hanging="283"/>
        <w:jc w:val="left"/>
        <w:rPr>
          <w:rFonts w:eastAsiaTheme="minorHAnsi"/>
          <w:sz w:val="21"/>
          <w:szCs w:val="21"/>
          <w:lang w:eastAsia="en-US"/>
        </w:rPr>
      </w:pPr>
      <w:r w:rsidRPr="0037482B">
        <w:rPr>
          <w:rFonts w:eastAsiaTheme="minorHAnsi"/>
          <w:sz w:val="21"/>
          <w:szCs w:val="21"/>
          <w:lang w:eastAsia="en-US"/>
        </w:rPr>
        <w:t xml:space="preserve">demontaż istniejącego układu </w:t>
      </w:r>
      <w:proofErr w:type="spellStart"/>
      <w:r w:rsidRPr="0037482B">
        <w:rPr>
          <w:rFonts w:eastAsiaTheme="minorHAnsi"/>
          <w:sz w:val="21"/>
          <w:szCs w:val="21"/>
          <w:lang w:eastAsia="en-US"/>
        </w:rPr>
        <w:t>Midea</w:t>
      </w:r>
      <w:proofErr w:type="spellEnd"/>
      <w:r w:rsidRPr="0037482B">
        <w:rPr>
          <w:rFonts w:eastAsiaTheme="minorHAnsi"/>
          <w:sz w:val="21"/>
          <w:szCs w:val="21"/>
          <w:lang w:eastAsia="en-US"/>
        </w:rPr>
        <w:t xml:space="preserve"> – bez utylizacji</w:t>
      </w:r>
    </w:p>
    <w:p w:rsidR="00272856" w:rsidRPr="0037482B" w:rsidRDefault="006A3144" w:rsidP="00272856">
      <w:pPr>
        <w:pStyle w:val="Akapitzlist"/>
        <w:numPr>
          <w:ilvl w:val="0"/>
          <w:numId w:val="44"/>
        </w:numPr>
        <w:autoSpaceDE w:val="0"/>
        <w:autoSpaceDN w:val="0"/>
        <w:adjustRightInd w:val="0"/>
        <w:ind w:left="709" w:hanging="283"/>
        <w:jc w:val="left"/>
        <w:rPr>
          <w:rFonts w:eastAsiaTheme="minorHAnsi"/>
          <w:sz w:val="21"/>
          <w:szCs w:val="21"/>
          <w:lang w:eastAsia="en-US"/>
        </w:rPr>
      </w:pPr>
      <w:r w:rsidRPr="0037482B">
        <w:rPr>
          <w:rFonts w:eastAsiaTheme="minorHAnsi"/>
          <w:sz w:val="21"/>
          <w:szCs w:val="21"/>
          <w:lang w:eastAsia="en-US"/>
        </w:rPr>
        <w:t>sporządzenie:</w:t>
      </w:r>
    </w:p>
    <w:p w:rsidR="00272856" w:rsidRPr="0037482B" w:rsidRDefault="006A3144" w:rsidP="00272856">
      <w:pPr>
        <w:pStyle w:val="Akapitzlist"/>
        <w:numPr>
          <w:ilvl w:val="0"/>
          <w:numId w:val="48"/>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protokołu z przeprowadzonych prac</w:t>
      </w:r>
    </w:p>
    <w:p w:rsidR="00F70D84" w:rsidRPr="0037482B" w:rsidRDefault="00272856" w:rsidP="00272856">
      <w:pPr>
        <w:pStyle w:val="Akapitzlist"/>
        <w:numPr>
          <w:ilvl w:val="0"/>
          <w:numId w:val="48"/>
        </w:numPr>
        <w:autoSpaceDE w:val="0"/>
        <w:autoSpaceDN w:val="0"/>
        <w:adjustRightInd w:val="0"/>
        <w:ind w:left="851" w:hanging="284"/>
        <w:jc w:val="left"/>
        <w:rPr>
          <w:rFonts w:eastAsiaTheme="minorHAnsi"/>
          <w:sz w:val="21"/>
          <w:szCs w:val="21"/>
          <w:lang w:eastAsia="en-US"/>
        </w:rPr>
      </w:pPr>
      <w:r w:rsidRPr="0037482B">
        <w:rPr>
          <w:rFonts w:eastAsiaTheme="minorHAnsi"/>
          <w:sz w:val="21"/>
          <w:szCs w:val="21"/>
          <w:lang w:eastAsia="en-US"/>
        </w:rPr>
        <w:t>protokołu</w:t>
      </w:r>
      <w:r w:rsidR="006A3144" w:rsidRPr="0037482B">
        <w:rPr>
          <w:rFonts w:eastAsiaTheme="minorHAnsi"/>
          <w:sz w:val="21"/>
          <w:szCs w:val="21"/>
          <w:lang w:eastAsia="en-US"/>
        </w:rPr>
        <w:t xml:space="preserve"> szczelności instalacji chłodniczej</w:t>
      </w:r>
    </w:p>
    <w:p w:rsidR="006A3144" w:rsidRPr="0037482B" w:rsidRDefault="00272856" w:rsidP="00F70D84">
      <w:pPr>
        <w:pStyle w:val="Tekstpodstawowy"/>
        <w:tabs>
          <w:tab w:val="left" w:pos="709"/>
        </w:tabs>
        <w:spacing w:before="60" w:after="60"/>
        <w:ind w:left="709" w:hanging="283"/>
        <w:rPr>
          <w:rFonts w:eastAsiaTheme="minorHAnsi"/>
          <w:sz w:val="21"/>
          <w:szCs w:val="21"/>
          <w:lang w:eastAsia="en-US"/>
        </w:rPr>
      </w:pPr>
      <w:r w:rsidRPr="0037482B">
        <w:rPr>
          <w:rFonts w:eastAsiaTheme="minorHAnsi"/>
          <w:sz w:val="21"/>
          <w:szCs w:val="21"/>
          <w:lang w:eastAsia="en-US"/>
        </w:rPr>
        <w:t>F</w:t>
      </w:r>
      <w:r w:rsidR="00F70D84" w:rsidRPr="0037482B">
        <w:rPr>
          <w:rFonts w:eastAsiaTheme="minorHAnsi"/>
          <w:sz w:val="21"/>
          <w:szCs w:val="21"/>
          <w:lang w:eastAsia="en-US"/>
        </w:rPr>
        <w:t xml:space="preserve">. </w:t>
      </w:r>
      <w:r w:rsidR="006A3144" w:rsidRPr="0037482B">
        <w:rPr>
          <w:rFonts w:eastAsiaTheme="minorHAnsi"/>
          <w:sz w:val="21"/>
          <w:szCs w:val="21"/>
          <w:lang w:eastAsia="en-US"/>
        </w:rPr>
        <w:t>pakiet gwarancji rozszerzonej do 5 lat</w:t>
      </w:r>
    </w:p>
    <w:p w:rsidR="00D02E4D" w:rsidRPr="0037482B" w:rsidRDefault="00D02E4D" w:rsidP="00E00EEA">
      <w:pPr>
        <w:pStyle w:val="Akapitzlist"/>
        <w:numPr>
          <w:ilvl w:val="0"/>
          <w:numId w:val="5"/>
        </w:numPr>
        <w:tabs>
          <w:tab w:val="left" w:pos="426"/>
          <w:tab w:val="left" w:pos="567"/>
        </w:tabs>
        <w:autoSpaceDE w:val="0"/>
        <w:autoSpaceDN w:val="0"/>
        <w:adjustRightInd w:val="0"/>
        <w:spacing w:before="60"/>
        <w:ind w:left="567" w:hanging="283"/>
        <w:rPr>
          <w:sz w:val="21"/>
          <w:szCs w:val="21"/>
        </w:rPr>
      </w:pPr>
      <w:r w:rsidRPr="0037482B">
        <w:rPr>
          <w:sz w:val="21"/>
          <w:szCs w:val="21"/>
        </w:rPr>
        <w:t>Zamawiaj</w:t>
      </w:r>
      <w:r w:rsidRPr="0037482B">
        <w:rPr>
          <w:rFonts w:eastAsia="TimesNewRoman"/>
          <w:sz w:val="21"/>
          <w:szCs w:val="21"/>
        </w:rPr>
        <w:t>ą</w:t>
      </w:r>
      <w:r w:rsidRPr="0037482B">
        <w:rPr>
          <w:sz w:val="21"/>
          <w:szCs w:val="21"/>
        </w:rPr>
        <w:t>cy dopuszcza składanie ofert równowa</w:t>
      </w:r>
      <w:r w:rsidRPr="0037482B">
        <w:rPr>
          <w:rFonts w:eastAsia="TimesNewRoman"/>
          <w:sz w:val="21"/>
          <w:szCs w:val="21"/>
        </w:rPr>
        <w:t>ż</w:t>
      </w:r>
      <w:r w:rsidRPr="0037482B">
        <w:rPr>
          <w:sz w:val="21"/>
          <w:szCs w:val="21"/>
        </w:rPr>
        <w:t>nych, obejmuj</w:t>
      </w:r>
      <w:r w:rsidRPr="0037482B">
        <w:rPr>
          <w:rFonts w:eastAsia="TimesNewRoman"/>
          <w:sz w:val="21"/>
          <w:szCs w:val="21"/>
        </w:rPr>
        <w:t>ą</w:t>
      </w:r>
      <w:r w:rsidRPr="0037482B">
        <w:rPr>
          <w:sz w:val="21"/>
          <w:szCs w:val="21"/>
        </w:rPr>
        <w:t>cych urz</w:t>
      </w:r>
      <w:r w:rsidRPr="0037482B">
        <w:rPr>
          <w:rFonts w:eastAsia="TimesNewRoman"/>
          <w:sz w:val="21"/>
          <w:szCs w:val="21"/>
        </w:rPr>
        <w:t>ą</w:t>
      </w:r>
      <w:r w:rsidRPr="0037482B">
        <w:rPr>
          <w:sz w:val="21"/>
          <w:szCs w:val="21"/>
        </w:rPr>
        <w:t xml:space="preserve">dzenia i wyroby </w:t>
      </w:r>
      <w:r w:rsidRPr="0037482B">
        <w:rPr>
          <w:sz w:val="21"/>
          <w:szCs w:val="21"/>
        </w:rPr>
        <w:br/>
        <w:t>o parametrach i funkcjach technicznych nie gorszych ni</w:t>
      </w:r>
      <w:r w:rsidRPr="0037482B">
        <w:rPr>
          <w:rFonts w:eastAsia="TimesNewRoman"/>
          <w:sz w:val="21"/>
          <w:szCs w:val="21"/>
        </w:rPr>
        <w:t xml:space="preserve">ż </w:t>
      </w:r>
      <w:r w:rsidRPr="0037482B">
        <w:rPr>
          <w:sz w:val="21"/>
          <w:szCs w:val="21"/>
        </w:rPr>
        <w:t xml:space="preserve">wymienione w </w:t>
      </w:r>
      <w:r w:rsidRPr="0037482B">
        <w:rPr>
          <w:bCs/>
          <w:i/>
          <w:iCs/>
          <w:sz w:val="21"/>
          <w:szCs w:val="21"/>
        </w:rPr>
        <w:t>Opisie Przedmiotu</w:t>
      </w:r>
      <w:r w:rsidRPr="0037482B">
        <w:rPr>
          <w:sz w:val="21"/>
          <w:szCs w:val="21"/>
        </w:rPr>
        <w:t xml:space="preserve"> </w:t>
      </w:r>
      <w:r w:rsidRPr="0037482B">
        <w:rPr>
          <w:bCs/>
          <w:i/>
          <w:iCs/>
          <w:sz w:val="21"/>
          <w:szCs w:val="21"/>
        </w:rPr>
        <w:t xml:space="preserve">Zmówienia </w:t>
      </w:r>
      <w:r w:rsidRPr="0037482B">
        <w:rPr>
          <w:sz w:val="21"/>
          <w:szCs w:val="21"/>
        </w:rPr>
        <w:t>których zastosowanie prowadzi</w:t>
      </w:r>
      <w:r w:rsidRPr="0037482B">
        <w:rPr>
          <w:rFonts w:eastAsia="TimesNewRoman"/>
          <w:sz w:val="21"/>
          <w:szCs w:val="21"/>
        </w:rPr>
        <w:t xml:space="preserve">ć </w:t>
      </w:r>
      <w:r w:rsidRPr="0037482B">
        <w:rPr>
          <w:sz w:val="21"/>
          <w:szCs w:val="21"/>
        </w:rPr>
        <w:t>b</w:t>
      </w:r>
      <w:r w:rsidRPr="0037482B">
        <w:rPr>
          <w:rFonts w:eastAsia="TimesNewRoman"/>
          <w:sz w:val="21"/>
          <w:szCs w:val="21"/>
        </w:rPr>
        <w:t>ę</w:t>
      </w:r>
      <w:r w:rsidRPr="0037482B">
        <w:rPr>
          <w:sz w:val="21"/>
          <w:szCs w:val="21"/>
        </w:rPr>
        <w:t>dzie do zakładanego efektu. Wykonawca powołuj</w:t>
      </w:r>
      <w:r w:rsidRPr="0037482B">
        <w:rPr>
          <w:rFonts w:eastAsia="TimesNewRoman"/>
          <w:sz w:val="21"/>
          <w:szCs w:val="21"/>
        </w:rPr>
        <w:t>ą</w:t>
      </w:r>
      <w:r w:rsidRPr="0037482B">
        <w:rPr>
          <w:sz w:val="21"/>
          <w:szCs w:val="21"/>
        </w:rPr>
        <w:t>cy si</w:t>
      </w:r>
      <w:r w:rsidRPr="0037482B">
        <w:rPr>
          <w:rFonts w:eastAsia="TimesNewRoman"/>
          <w:sz w:val="21"/>
          <w:szCs w:val="21"/>
        </w:rPr>
        <w:t xml:space="preserve">ę </w:t>
      </w:r>
      <w:r w:rsidRPr="0037482B">
        <w:rPr>
          <w:sz w:val="21"/>
          <w:szCs w:val="21"/>
        </w:rPr>
        <w:t>na rozwi</w:t>
      </w:r>
      <w:r w:rsidRPr="0037482B">
        <w:rPr>
          <w:rFonts w:eastAsia="TimesNewRoman"/>
          <w:sz w:val="21"/>
          <w:szCs w:val="21"/>
        </w:rPr>
        <w:t>ą</w:t>
      </w:r>
      <w:r w:rsidRPr="0037482B">
        <w:rPr>
          <w:sz w:val="21"/>
          <w:szCs w:val="21"/>
        </w:rPr>
        <w:t>zania równowa</w:t>
      </w:r>
      <w:r w:rsidRPr="0037482B">
        <w:rPr>
          <w:rFonts w:eastAsia="TimesNewRoman"/>
          <w:sz w:val="21"/>
          <w:szCs w:val="21"/>
        </w:rPr>
        <w:t>ż</w:t>
      </w:r>
      <w:r w:rsidRPr="0037482B">
        <w:rPr>
          <w:sz w:val="21"/>
          <w:szCs w:val="21"/>
        </w:rPr>
        <w:t>ne jest zobowi</w:t>
      </w:r>
      <w:r w:rsidRPr="0037482B">
        <w:rPr>
          <w:rFonts w:eastAsia="TimesNewRoman"/>
          <w:sz w:val="21"/>
          <w:szCs w:val="21"/>
        </w:rPr>
        <w:t>ą</w:t>
      </w:r>
      <w:r w:rsidRPr="0037482B">
        <w:rPr>
          <w:sz w:val="21"/>
          <w:szCs w:val="21"/>
        </w:rPr>
        <w:t>zany wykaza</w:t>
      </w:r>
      <w:r w:rsidRPr="0037482B">
        <w:rPr>
          <w:rFonts w:eastAsia="TimesNewRoman"/>
          <w:sz w:val="21"/>
          <w:szCs w:val="21"/>
        </w:rPr>
        <w:t>ć</w:t>
      </w:r>
      <w:r w:rsidRPr="0037482B">
        <w:rPr>
          <w:sz w:val="21"/>
          <w:szCs w:val="21"/>
        </w:rPr>
        <w:t xml:space="preserve">, </w:t>
      </w:r>
      <w:r w:rsidRPr="0037482B">
        <w:rPr>
          <w:rFonts w:eastAsia="TimesNewRoman"/>
          <w:sz w:val="21"/>
          <w:szCs w:val="21"/>
        </w:rPr>
        <w:t>ż</w:t>
      </w:r>
      <w:r w:rsidRPr="0037482B">
        <w:rPr>
          <w:sz w:val="21"/>
          <w:szCs w:val="21"/>
        </w:rPr>
        <w:t>e oferowane dostawy spełniaj</w:t>
      </w:r>
      <w:r w:rsidRPr="0037482B">
        <w:rPr>
          <w:rFonts w:eastAsia="TimesNewRoman"/>
          <w:sz w:val="21"/>
          <w:szCs w:val="21"/>
        </w:rPr>
        <w:t xml:space="preserve">ą </w:t>
      </w:r>
      <w:r w:rsidRPr="0037482B">
        <w:rPr>
          <w:sz w:val="21"/>
          <w:szCs w:val="21"/>
        </w:rPr>
        <w:t>wymagania okre</w:t>
      </w:r>
      <w:r w:rsidRPr="0037482B">
        <w:rPr>
          <w:rFonts w:eastAsia="TimesNewRoman"/>
          <w:sz w:val="21"/>
          <w:szCs w:val="21"/>
        </w:rPr>
        <w:t>ś</w:t>
      </w:r>
      <w:r w:rsidRPr="0037482B">
        <w:rPr>
          <w:sz w:val="21"/>
          <w:szCs w:val="21"/>
        </w:rPr>
        <w:t>lone przez Zamawiaj</w:t>
      </w:r>
      <w:r w:rsidRPr="0037482B">
        <w:rPr>
          <w:rFonts w:eastAsia="TimesNewRoman"/>
          <w:sz w:val="21"/>
          <w:szCs w:val="21"/>
        </w:rPr>
        <w:t>ą</w:t>
      </w:r>
      <w:r w:rsidRPr="0037482B">
        <w:rPr>
          <w:sz w:val="21"/>
          <w:szCs w:val="21"/>
        </w:rPr>
        <w:t xml:space="preserve">cego. </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smallCaps/>
          <w:sz w:val="21"/>
          <w:szCs w:val="21"/>
        </w:rPr>
        <w:t xml:space="preserve">sposób realizacji i wymagania od wykonawcy </w:t>
      </w:r>
    </w:p>
    <w:p w:rsidR="00D02E4D" w:rsidRPr="0037482B" w:rsidRDefault="00D02E4D" w:rsidP="00E00EEA">
      <w:pPr>
        <w:pStyle w:val="Tekstpodstawowy"/>
        <w:numPr>
          <w:ilvl w:val="0"/>
          <w:numId w:val="11"/>
        </w:numPr>
        <w:tabs>
          <w:tab w:val="left" w:pos="567"/>
        </w:tabs>
        <w:spacing w:before="60" w:after="60"/>
        <w:ind w:left="567" w:hanging="283"/>
        <w:rPr>
          <w:bCs/>
          <w:sz w:val="21"/>
          <w:szCs w:val="21"/>
        </w:rPr>
      </w:pPr>
      <w:r w:rsidRPr="0037482B">
        <w:rPr>
          <w:bCs/>
          <w:sz w:val="21"/>
          <w:szCs w:val="21"/>
        </w:rPr>
        <w:lastRenderedPageBreak/>
        <w:t>Wykonawca uwzględni w cenie koszty dostawy przedmiotu zamówienia do miejsca wskazanego przez Zamawiającego własnym transportem, na własny koszt i na własne ryzyko, or</w:t>
      </w:r>
      <w:r w:rsidR="00342101" w:rsidRPr="0037482B">
        <w:rPr>
          <w:bCs/>
          <w:sz w:val="21"/>
          <w:szCs w:val="21"/>
        </w:rPr>
        <w:t xml:space="preserve">az dokona rozładunku, montażu, </w:t>
      </w:r>
      <w:r w:rsidRPr="0037482B">
        <w:rPr>
          <w:bCs/>
          <w:sz w:val="21"/>
          <w:szCs w:val="21"/>
        </w:rPr>
        <w:t xml:space="preserve">uruchomienia </w:t>
      </w:r>
      <w:r w:rsidR="00CB3125" w:rsidRPr="0037482B">
        <w:rPr>
          <w:bCs/>
          <w:sz w:val="21"/>
          <w:szCs w:val="21"/>
        </w:rPr>
        <w:t xml:space="preserve">klimatyzatorów, </w:t>
      </w:r>
      <w:r w:rsidR="00342101" w:rsidRPr="0037482B">
        <w:rPr>
          <w:bCs/>
          <w:sz w:val="21"/>
          <w:szCs w:val="21"/>
        </w:rPr>
        <w:t xml:space="preserve">sprawdzenie poprawności ich działania </w:t>
      </w:r>
      <w:r w:rsidR="00CB3125" w:rsidRPr="0037482B">
        <w:rPr>
          <w:bCs/>
          <w:sz w:val="21"/>
          <w:szCs w:val="21"/>
        </w:rPr>
        <w:t xml:space="preserve">oraz udzielenie Zamawiającemu instruktażu </w:t>
      </w:r>
      <w:r w:rsidRPr="0037482B">
        <w:rPr>
          <w:bCs/>
          <w:sz w:val="21"/>
          <w:szCs w:val="21"/>
        </w:rPr>
        <w:t xml:space="preserve">własnymi zasobami ludzkimi i sprzętowymi w miejscu wskazanym przez Zamawiającego. </w:t>
      </w:r>
    </w:p>
    <w:p w:rsidR="00570714" w:rsidRPr="0037482B" w:rsidRDefault="00570714" w:rsidP="00570714">
      <w:pPr>
        <w:pStyle w:val="Tekstpodstawowy"/>
        <w:numPr>
          <w:ilvl w:val="0"/>
          <w:numId w:val="11"/>
        </w:numPr>
        <w:tabs>
          <w:tab w:val="left" w:pos="567"/>
        </w:tabs>
        <w:spacing w:before="60" w:after="60"/>
        <w:ind w:left="567" w:hanging="283"/>
        <w:rPr>
          <w:bCs/>
          <w:sz w:val="21"/>
          <w:szCs w:val="21"/>
        </w:rPr>
      </w:pPr>
      <w:r w:rsidRPr="0037482B">
        <w:rPr>
          <w:sz w:val="21"/>
          <w:szCs w:val="21"/>
        </w:rPr>
        <w:t xml:space="preserve">Urządzenia i materiały użyte do wykonania przedmiotu zamówienia </w:t>
      </w:r>
      <w:r w:rsidRPr="0037482B">
        <w:rPr>
          <w:rFonts w:eastAsia="TimesNewRoman"/>
          <w:sz w:val="21"/>
          <w:szCs w:val="21"/>
        </w:rPr>
        <w:t>będą</w:t>
      </w:r>
      <w:r w:rsidRPr="0037482B">
        <w:rPr>
          <w:sz w:val="21"/>
          <w:szCs w:val="21"/>
        </w:rPr>
        <w:t>:</w:t>
      </w:r>
    </w:p>
    <w:p w:rsidR="00570714" w:rsidRPr="0037482B" w:rsidRDefault="00570714" w:rsidP="00570714">
      <w:pPr>
        <w:numPr>
          <w:ilvl w:val="0"/>
          <w:numId w:val="39"/>
        </w:numPr>
        <w:tabs>
          <w:tab w:val="left" w:pos="851"/>
        </w:tabs>
        <w:autoSpaceDE w:val="0"/>
        <w:autoSpaceDN w:val="0"/>
        <w:adjustRightInd w:val="0"/>
        <w:ind w:left="851" w:hanging="284"/>
        <w:rPr>
          <w:sz w:val="21"/>
          <w:szCs w:val="21"/>
        </w:rPr>
      </w:pPr>
      <w:r w:rsidRPr="0037482B">
        <w:rPr>
          <w:sz w:val="21"/>
          <w:szCs w:val="21"/>
        </w:rPr>
        <w:t>posiadały certyfikaty, atesty, świadectwa dopuszczenia do użytkowania itp. lub inną dokumentację potwierdzającą, że oferowane produkty spełniają wymagane prawem przepisy i normy, ww. dokumenty należy dostarczyć na żądanie Zamawiającego,</w:t>
      </w:r>
    </w:p>
    <w:p w:rsidR="00570714" w:rsidRPr="0037482B" w:rsidRDefault="00570714" w:rsidP="00570714">
      <w:pPr>
        <w:numPr>
          <w:ilvl w:val="0"/>
          <w:numId w:val="39"/>
        </w:numPr>
        <w:tabs>
          <w:tab w:val="left" w:pos="851"/>
        </w:tabs>
        <w:autoSpaceDE w:val="0"/>
        <w:autoSpaceDN w:val="0"/>
        <w:adjustRightInd w:val="0"/>
        <w:ind w:left="851" w:hanging="284"/>
        <w:rPr>
          <w:sz w:val="21"/>
          <w:szCs w:val="21"/>
        </w:rPr>
      </w:pPr>
      <w:r w:rsidRPr="0037482B">
        <w:rPr>
          <w:sz w:val="21"/>
          <w:szCs w:val="21"/>
        </w:rPr>
        <w:t>nowe nieużywane wcze</w:t>
      </w:r>
      <w:r w:rsidRPr="0037482B">
        <w:rPr>
          <w:rFonts w:eastAsia="TimesNewRoman"/>
          <w:sz w:val="21"/>
          <w:szCs w:val="21"/>
        </w:rPr>
        <w:t>ś</w:t>
      </w:r>
      <w:r w:rsidRPr="0037482B">
        <w:rPr>
          <w:sz w:val="21"/>
          <w:szCs w:val="21"/>
        </w:rPr>
        <w:t>niej w innych projektach tzn. nieużywane przed dniem dostarczenia z wył</w:t>
      </w:r>
      <w:r w:rsidRPr="0037482B">
        <w:rPr>
          <w:rFonts w:eastAsia="TimesNewRoman"/>
          <w:sz w:val="21"/>
          <w:szCs w:val="21"/>
        </w:rPr>
        <w:t>ą</w:t>
      </w:r>
      <w:r w:rsidRPr="0037482B">
        <w:rPr>
          <w:sz w:val="21"/>
          <w:szCs w:val="21"/>
        </w:rPr>
        <w:t>czeniem u</w:t>
      </w:r>
      <w:r w:rsidRPr="0037482B">
        <w:rPr>
          <w:rFonts w:eastAsia="TimesNewRoman"/>
          <w:sz w:val="21"/>
          <w:szCs w:val="21"/>
        </w:rPr>
        <w:t>ż</w:t>
      </w:r>
      <w:r w:rsidRPr="0037482B">
        <w:rPr>
          <w:sz w:val="21"/>
          <w:szCs w:val="21"/>
        </w:rPr>
        <w:t>ywania niezb</w:t>
      </w:r>
      <w:r w:rsidRPr="0037482B">
        <w:rPr>
          <w:rFonts w:eastAsia="TimesNewRoman"/>
          <w:sz w:val="21"/>
          <w:szCs w:val="21"/>
        </w:rPr>
        <w:t>ę</w:t>
      </w:r>
      <w:r w:rsidRPr="0037482B">
        <w:rPr>
          <w:sz w:val="21"/>
          <w:szCs w:val="21"/>
        </w:rPr>
        <w:t>dnego do przeprowadzenia testu ich poprawnej pracy,</w:t>
      </w:r>
    </w:p>
    <w:p w:rsidR="00570714" w:rsidRPr="0037482B" w:rsidRDefault="00570714" w:rsidP="00570714">
      <w:pPr>
        <w:numPr>
          <w:ilvl w:val="0"/>
          <w:numId w:val="39"/>
        </w:numPr>
        <w:tabs>
          <w:tab w:val="left" w:pos="851"/>
        </w:tabs>
        <w:autoSpaceDE w:val="0"/>
        <w:autoSpaceDN w:val="0"/>
        <w:adjustRightInd w:val="0"/>
        <w:ind w:left="851" w:hanging="284"/>
        <w:rPr>
          <w:sz w:val="21"/>
          <w:szCs w:val="21"/>
        </w:rPr>
      </w:pPr>
      <w:r w:rsidRPr="0037482B">
        <w:rPr>
          <w:sz w:val="21"/>
          <w:szCs w:val="21"/>
        </w:rPr>
        <w:t xml:space="preserve">posiadały </w:t>
      </w:r>
      <w:r w:rsidRPr="0037482B">
        <w:rPr>
          <w:rFonts w:eastAsia="TimesNewRoman"/>
          <w:sz w:val="21"/>
          <w:szCs w:val="21"/>
        </w:rPr>
        <w:t>ś</w:t>
      </w:r>
      <w:r w:rsidRPr="0037482B">
        <w:rPr>
          <w:sz w:val="21"/>
          <w:szCs w:val="21"/>
        </w:rPr>
        <w:t xml:space="preserve">wiadczenia gwarancyjne oparte na gwarancji </w:t>
      </w:r>
      <w:r w:rsidRPr="0037482B">
        <w:rPr>
          <w:rFonts w:eastAsia="TimesNewRoman"/>
          <w:sz w:val="21"/>
          <w:szCs w:val="21"/>
        </w:rPr>
        <w:t>ś</w:t>
      </w:r>
      <w:r w:rsidRPr="0037482B">
        <w:rPr>
          <w:sz w:val="21"/>
          <w:szCs w:val="21"/>
        </w:rPr>
        <w:t>wiadczonej przez producenta lub dostawc</w:t>
      </w:r>
      <w:r w:rsidRPr="0037482B">
        <w:rPr>
          <w:rFonts w:eastAsia="TimesNewRoman"/>
          <w:sz w:val="21"/>
          <w:szCs w:val="21"/>
        </w:rPr>
        <w:t>ę</w:t>
      </w:r>
      <w:r w:rsidRPr="0037482B">
        <w:rPr>
          <w:sz w:val="21"/>
          <w:szCs w:val="21"/>
        </w:rPr>
        <w:t>,</w:t>
      </w:r>
    </w:p>
    <w:p w:rsidR="00570714" w:rsidRPr="0037482B" w:rsidRDefault="00570714" w:rsidP="00570714">
      <w:pPr>
        <w:numPr>
          <w:ilvl w:val="0"/>
          <w:numId w:val="39"/>
        </w:numPr>
        <w:tabs>
          <w:tab w:val="left" w:pos="851"/>
        </w:tabs>
        <w:autoSpaceDE w:val="0"/>
        <w:autoSpaceDN w:val="0"/>
        <w:adjustRightInd w:val="0"/>
        <w:ind w:left="851" w:hanging="284"/>
        <w:rPr>
          <w:sz w:val="21"/>
          <w:szCs w:val="21"/>
        </w:rPr>
      </w:pPr>
      <w:r w:rsidRPr="0037482B">
        <w:rPr>
          <w:sz w:val="21"/>
          <w:szCs w:val="21"/>
        </w:rPr>
        <w:t>zakupione w oficjalnym kanale sprzeda</w:t>
      </w:r>
      <w:r w:rsidRPr="0037482B">
        <w:rPr>
          <w:rFonts w:eastAsia="TimesNewRoman"/>
          <w:sz w:val="21"/>
          <w:szCs w:val="21"/>
        </w:rPr>
        <w:t>ż</w:t>
      </w:r>
      <w:r w:rsidRPr="0037482B">
        <w:rPr>
          <w:sz w:val="21"/>
          <w:szCs w:val="21"/>
        </w:rPr>
        <w:t xml:space="preserve">y producenta na rynek polski, co zgodnie z tiret a i b oznacza, </w:t>
      </w:r>
      <w:r w:rsidRPr="0037482B">
        <w:rPr>
          <w:rFonts w:eastAsia="TimesNewRoman"/>
          <w:sz w:val="21"/>
          <w:szCs w:val="21"/>
        </w:rPr>
        <w:t>ż</w:t>
      </w:r>
      <w:r w:rsidRPr="0037482B">
        <w:rPr>
          <w:sz w:val="21"/>
          <w:szCs w:val="21"/>
        </w:rPr>
        <w:t>e b</w:t>
      </w:r>
      <w:r w:rsidRPr="0037482B">
        <w:rPr>
          <w:rFonts w:eastAsia="TimesNewRoman"/>
          <w:sz w:val="21"/>
          <w:szCs w:val="21"/>
        </w:rPr>
        <w:t>ę</w:t>
      </w:r>
      <w:r w:rsidRPr="0037482B">
        <w:rPr>
          <w:sz w:val="21"/>
          <w:szCs w:val="21"/>
        </w:rPr>
        <w:t>d</w:t>
      </w:r>
      <w:r w:rsidRPr="0037482B">
        <w:rPr>
          <w:rFonts w:eastAsia="TimesNewRoman"/>
          <w:sz w:val="21"/>
          <w:szCs w:val="21"/>
        </w:rPr>
        <w:t xml:space="preserve">ą </w:t>
      </w:r>
      <w:r w:rsidRPr="0037482B">
        <w:rPr>
          <w:sz w:val="21"/>
          <w:szCs w:val="21"/>
        </w:rPr>
        <w:t>one urz</w:t>
      </w:r>
      <w:r w:rsidRPr="0037482B">
        <w:rPr>
          <w:rFonts w:eastAsia="TimesNewRoman"/>
          <w:sz w:val="21"/>
          <w:szCs w:val="21"/>
        </w:rPr>
        <w:t>ą</w:t>
      </w:r>
      <w:r w:rsidRPr="0037482B">
        <w:rPr>
          <w:sz w:val="21"/>
          <w:szCs w:val="21"/>
        </w:rPr>
        <w:t>dzeniami posiadaj</w:t>
      </w:r>
      <w:r w:rsidRPr="0037482B">
        <w:rPr>
          <w:rFonts w:eastAsia="TimesNewRoman"/>
          <w:sz w:val="21"/>
          <w:szCs w:val="21"/>
        </w:rPr>
        <w:t>ą</w:t>
      </w:r>
      <w:r w:rsidRPr="0037482B">
        <w:rPr>
          <w:sz w:val="21"/>
          <w:szCs w:val="21"/>
        </w:rPr>
        <w:t>cym stosowny pakiet usług gwarancyjnych kierowanych do u</w:t>
      </w:r>
      <w:r w:rsidRPr="0037482B">
        <w:rPr>
          <w:rFonts w:eastAsia="TimesNewRoman"/>
          <w:sz w:val="21"/>
          <w:szCs w:val="21"/>
        </w:rPr>
        <w:t>ż</w:t>
      </w:r>
      <w:r w:rsidRPr="0037482B">
        <w:rPr>
          <w:sz w:val="21"/>
          <w:szCs w:val="21"/>
        </w:rPr>
        <w:t>ytkowników z obszaru Rzeczpospolitej Polskiej,</w:t>
      </w:r>
    </w:p>
    <w:p w:rsidR="00570714" w:rsidRPr="0037482B" w:rsidRDefault="00570714" w:rsidP="00570714">
      <w:pPr>
        <w:numPr>
          <w:ilvl w:val="0"/>
          <w:numId w:val="39"/>
        </w:numPr>
        <w:tabs>
          <w:tab w:val="left" w:pos="851"/>
        </w:tabs>
        <w:autoSpaceDE w:val="0"/>
        <w:autoSpaceDN w:val="0"/>
        <w:adjustRightInd w:val="0"/>
        <w:ind w:left="851" w:hanging="284"/>
        <w:rPr>
          <w:sz w:val="21"/>
          <w:szCs w:val="21"/>
        </w:rPr>
      </w:pPr>
      <w:r w:rsidRPr="0037482B">
        <w:rPr>
          <w:sz w:val="21"/>
          <w:szCs w:val="21"/>
        </w:rPr>
        <w:t xml:space="preserve">spełniać wymogi określone w: </w:t>
      </w:r>
    </w:p>
    <w:p w:rsidR="00570714" w:rsidRPr="0037482B" w:rsidRDefault="00570714" w:rsidP="008F59CF">
      <w:pPr>
        <w:pStyle w:val="Tekstpodstawowy"/>
        <w:numPr>
          <w:ilvl w:val="0"/>
          <w:numId w:val="40"/>
        </w:numPr>
        <w:ind w:left="1135" w:hanging="284"/>
        <w:rPr>
          <w:sz w:val="21"/>
          <w:szCs w:val="21"/>
        </w:rPr>
      </w:pPr>
      <w:r w:rsidRPr="0037482B">
        <w:rPr>
          <w:sz w:val="21"/>
          <w:szCs w:val="21"/>
        </w:rPr>
        <w:t>ustawie z dnia 7 lipca 1</w:t>
      </w:r>
      <w:r w:rsidR="00665EC2" w:rsidRPr="0037482B">
        <w:rPr>
          <w:sz w:val="21"/>
          <w:szCs w:val="21"/>
        </w:rPr>
        <w:t>9</w:t>
      </w:r>
      <w:r w:rsidR="004662C6" w:rsidRPr="0037482B">
        <w:rPr>
          <w:sz w:val="21"/>
          <w:szCs w:val="21"/>
        </w:rPr>
        <w:t>94 r. Prawo budowlane (Dz.U.201</w:t>
      </w:r>
      <w:r w:rsidR="00272856" w:rsidRPr="0037482B">
        <w:rPr>
          <w:sz w:val="21"/>
          <w:szCs w:val="21"/>
        </w:rPr>
        <w:t>6.2255</w:t>
      </w:r>
      <w:r w:rsidR="00665EC2" w:rsidRPr="0037482B">
        <w:rPr>
          <w:sz w:val="21"/>
          <w:szCs w:val="21"/>
        </w:rPr>
        <w:t xml:space="preserve"> </w:t>
      </w:r>
      <w:r w:rsidRPr="0037482B">
        <w:rPr>
          <w:sz w:val="21"/>
          <w:szCs w:val="21"/>
        </w:rPr>
        <w:t xml:space="preserve">z </w:t>
      </w:r>
      <w:proofErr w:type="spellStart"/>
      <w:r w:rsidRPr="0037482B">
        <w:rPr>
          <w:sz w:val="21"/>
          <w:szCs w:val="21"/>
        </w:rPr>
        <w:t>późn</w:t>
      </w:r>
      <w:proofErr w:type="spellEnd"/>
      <w:r w:rsidRPr="0037482B">
        <w:rPr>
          <w:sz w:val="21"/>
          <w:szCs w:val="21"/>
        </w:rPr>
        <w:t xml:space="preserve">. zm.), </w:t>
      </w:r>
    </w:p>
    <w:p w:rsidR="00570714" w:rsidRPr="0037482B" w:rsidRDefault="00570714" w:rsidP="008F59CF">
      <w:pPr>
        <w:pStyle w:val="Tekstpodstawowy"/>
        <w:numPr>
          <w:ilvl w:val="0"/>
          <w:numId w:val="40"/>
        </w:numPr>
        <w:ind w:left="1135" w:hanging="284"/>
        <w:rPr>
          <w:sz w:val="21"/>
          <w:szCs w:val="21"/>
        </w:rPr>
      </w:pPr>
      <w:r w:rsidRPr="0037482B">
        <w:rPr>
          <w:sz w:val="21"/>
          <w:szCs w:val="21"/>
        </w:rPr>
        <w:t>ustawie z dnia 16 kwietnia 2004 r.</w:t>
      </w:r>
      <w:r w:rsidR="00665EC2" w:rsidRPr="0037482B">
        <w:rPr>
          <w:sz w:val="21"/>
          <w:szCs w:val="21"/>
        </w:rPr>
        <w:t xml:space="preserve"> o</w:t>
      </w:r>
      <w:r w:rsidR="004662C6" w:rsidRPr="0037482B">
        <w:rPr>
          <w:sz w:val="21"/>
          <w:szCs w:val="21"/>
        </w:rPr>
        <w:t xml:space="preserve"> wyrobach budowlanych (Dz.U.2016</w:t>
      </w:r>
      <w:r w:rsidR="00665EC2" w:rsidRPr="0037482B">
        <w:rPr>
          <w:sz w:val="21"/>
          <w:szCs w:val="21"/>
        </w:rPr>
        <w:t>.</w:t>
      </w:r>
      <w:r w:rsidR="00272856" w:rsidRPr="0037482B">
        <w:rPr>
          <w:sz w:val="21"/>
          <w:szCs w:val="21"/>
        </w:rPr>
        <w:t>1250</w:t>
      </w:r>
      <w:r w:rsidRPr="0037482B">
        <w:rPr>
          <w:sz w:val="21"/>
          <w:szCs w:val="21"/>
        </w:rPr>
        <w:t xml:space="preserve"> z </w:t>
      </w:r>
      <w:proofErr w:type="spellStart"/>
      <w:r w:rsidRPr="0037482B">
        <w:rPr>
          <w:sz w:val="21"/>
          <w:szCs w:val="21"/>
        </w:rPr>
        <w:t>późn</w:t>
      </w:r>
      <w:proofErr w:type="spellEnd"/>
      <w:r w:rsidRPr="0037482B">
        <w:rPr>
          <w:sz w:val="21"/>
          <w:szCs w:val="21"/>
        </w:rPr>
        <w:t>. zm.),</w:t>
      </w:r>
    </w:p>
    <w:p w:rsidR="00837B2C" w:rsidRPr="0037482B" w:rsidRDefault="00D02E4D" w:rsidP="00837B2C">
      <w:pPr>
        <w:pStyle w:val="Tekstpodstawowy"/>
        <w:numPr>
          <w:ilvl w:val="0"/>
          <w:numId w:val="11"/>
        </w:numPr>
        <w:tabs>
          <w:tab w:val="left" w:pos="567"/>
        </w:tabs>
        <w:spacing w:before="60" w:after="60"/>
        <w:ind w:left="567" w:hanging="283"/>
        <w:rPr>
          <w:bCs/>
          <w:sz w:val="21"/>
          <w:szCs w:val="21"/>
        </w:rPr>
      </w:pPr>
      <w:r w:rsidRPr="0037482B">
        <w:rPr>
          <w:bCs/>
          <w:sz w:val="21"/>
          <w:szCs w:val="21"/>
        </w:rPr>
        <w:t xml:space="preserve">Wykonawca dostarczając i instalując Zamawiającemu przedmiot zamówienia zagwarantuje prawidłowe parametry jakościowe poszczególnych urządzeń, jak również całego systemu </w:t>
      </w:r>
      <w:r w:rsidR="00BF42F2" w:rsidRPr="0037482B">
        <w:rPr>
          <w:bCs/>
          <w:sz w:val="21"/>
          <w:szCs w:val="21"/>
        </w:rPr>
        <w:t xml:space="preserve">klimatyzacyjnego </w:t>
      </w:r>
      <w:r w:rsidRPr="0037482B">
        <w:rPr>
          <w:bCs/>
          <w:sz w:val="21"/>
          <w:szCs w:val="21"/>
        </w:rPr>
        <w:t>zgodnie z obowiązującymi przepisami prawa.</w:t>
      </w:r>
    </w:p>
    <w:p w:rsidR="009D328A" w:rsidRPr="0037482B" w:rsidRDefault="00D02E4D" w:rsidP="009D328A">
      <w:pPr>
        <w:pStyle w:val="Tekstpodstawowy"/>
        <w:numPr>
          <w:ilvl w:val="0"/>
          <w:numId w:val="11"/>
        </w:numPr>
        <w:tabs>
          <w:tab w:val="left" w:pos="567"/>
        </w:tabs>
        <w:spacing w:before="60" w:after="60"/>
        <w:ind w:left="567" w:hanging="283"/>
        <w:rPr>
          <w:bCs/>
          <w:sz w:val="21"/>
          <w:szCs w:val="21"/>
        </w:rPr>
      </w:pPr>
      <w:r w:rsidRPr="0037482B">
        <w:rPr>
          <w:sz w:val="21"/>
          <w:szCs w:val="21"/>
        </w:rPr>
        <w:t>Wykonawca wykona wszelkie niezbędne brakujące instalacje w celu uruchomienia zainstalowanych urządzeń.</w:t>
      </w:r>
      <w:r w:rsidR="001133AF" w:rsidRPr="0037482B">
        <w:rPr>
          <w:sz w:val="21"/>
          <w:szCs w:val="21"/>
        </w:rPr>
        <w:t xml:space="preserve"> </w:t>
      </w:r>
    </w:p>
    <w:p w:rsidR="009D328A" w:rsidRPr="0037482B" w:rsidRDefault="009D328A" w:rsidP="00DE4DDB">
      <w:pPr>
        <w:pStyle w:val="Tekstpodstawowy"/>
        <w:numPr>
          <w:ilvl w:val="0"/>
          <w:numId w:val="11"/>
        </w:numPr>
        <w:tabs>
          <w:tab w:val="left" w:pos="567"/>
        </w:tabs>
        <w:spacing w:before="60" w:after="60"/>
        <w:ind w:left="568" w:hanging="284"/>
        <w:rPr>
          <w:bCs/>
          <w:sz w:val="21"/>
          <w:szCs w:val="21"/>
        </w:rPr>
      </w:pPr>
      <w:r w:rsidRPr="0037482B">
        <w:rPr>
          <w:sz w:val="21"/>
          <w:szCs w:val="21"/>
        </w:rPr>
        <w:t xml:space="preserve">Zamawiający wymaga zastosowanie w urządzeniach czynnika chłodzącego zgodnego z obowiązującymi przepisami w tej dziedzinie. </w:t>
      </w:r>
    </w:p>
    <w:p w:rsidR="009D328A" w:rsidRPr="0037482B" w:rsidRDefault="009D328A" w:rsidP="009D328A">
      <w:pPr>
        <w:pStyle w:val="Tekstpodstawowy"/>
        <w:numPr>
          <w:ilvl w:val="0"/>
          <w:numId w:val="11"/>
        </w:numPr>
        <w:tabs>
          <w:tab w:val="left" w:pos="567"/>
        </w:tabs>
        <w:spacing w:before="60" w:after="60"/>
        <w:ind w:left="567" w:hanging="283"/>
        <w:rPr>
          <w:bCs/>
          <w:sz w:val="21"/>
          <w:szCs w:val="21"/>
        </w:rPr>
      </w:pPr>
      <w:r w:rsidRPr="0037482B">
        <w:rPr>
          <w:sz w:val="21"/>
          <w:szCs w:val="21"/>
        </w:rPr>
        <w:t>Zamawiający wymaga uzyska</w:t>
      </w:r>
      <w:r w:rsidR="006A3144" w:rsidRPr="0037482B">
        <w:rPr>
          <w:sz w:val="21"/>
          <w:szCs w:val="21"/>
        </w:rPr>
        <w:t>nia temperatury w zakresie od 18</w:t>
      </w:r>
      <w:r w:rsidRPr="0037482B">
        <w:rPr>
          <w:sz w:val="21"/>
          <w:szCs w:val="21"/>
        </w:rPr>
        <w:t xml:space="preserve"> do 22</w:t>
      </w:r>
      <w:r w:rsidRPr="0037482B">
        <w:rPr>
          <w:sz w:val="21"/>
          <w:szCs w:val="21"/>
          <w:vertAlign w:val="superscript"/>
        </w:rPr>
        <w:t>o</w:t>
      </w:r>
      <w:r w:rsidRPr="0037482B">
        <w:rPr>
          <w:sz w:val="21"/>
          <w:szCs w:val="21"/>
        </w:rPr>
        <w:t>C w pomieszczeniach klimatyzowanych w przeciągu 30 min od momentu uruchomienia urządzenia.</w:t>
      </w:r>
      <w:r w:rsidRPr="0037482B">
        <w:rPr>
          <w:bCs/>
          <w:sz w:val="21"/>
          <w:szCs w:val="21"/>
        </w:rPr>
        <w:t xml:space="preserve"> </w:t>
      </w:r>
    </w:p>
    <w:p w:rsidR="00D02E4D" w:rsidRPr="0037482B" w:rsidRDefault="00D02E4D" w:rsidP="00E00EEA">
      <w:pPr>
        <w:numPr>
          <w:ilvl w:val="0"/>
          <w:numId w:val="11"/>
        </w:numPr>
        <w:tabs>
          <w:tab w:val="left" w:pos="567"/>
        </w:tabs>
        <w:spacing w:before="60"/>
        <w:ind w:left="567" w:hanging="283"/>
        <w:rPr>
          <w:sz w:val="21"/>
          <w:szCs w:val="21"/>
        </w:rPr>
      </w:pPr>
      <w:r w:rsidRPr="0037482B">
        <w:rPr>
          <w:sz w:val="21"/>
          <w:szCs w:val="21"/>
        </w:rPr>
        <w:t>Z czynności odbioru dostawy, montażu i uruchomienia systemu będzie spisany protokół zawierający wszelkie ustalenia dokonane w toku odbioru zamówienia.</w:t>
      </w:r>
    </w:p>
    <w:p w:rsidR="00570714" w:rsidRPr="0037482B" w:rsidRDefault="00570714" w:rsidP="00570714">
      <w:pPr>
        <w:numPr>
          <w:ilvl w:val="0"/>
          <w:numId w:val="11"/>
        </w:numPr>
        <w:tabs>
          <w:tab w:val="left" w:pos="567"/>
        </w:tabs>
        <w:spacing w:before="60"/>
        <w:ind w:left="567" w:hanging="283"/>
        <w:rPr>
          <w:sz w:val="21"/>
          <w:szCs w:val="21"/>
        </w:rPr>
      </w:pPr>
      <w:r w:rsidRPr="0037482B">
        <w:rPr>
          <w:bCs/>
          <w:iCs/>
          <w:sz w:val="21"/>
          <w:szCs w:val="21"/>
        </w:rPr>
        <w:t>Warunki ogólne dotyczące gwarancji i serwisowania:</w:t>
      </w:r>
    </w:p>
    <w:p w:rsidR="00570714" w:rsidRPr="0037482B" w:rsidRDefault="00570714" w:rsidP="00570714">
      <w:pPr>
        <w:pStyle w:val="Akapitzlist"/>
        <w:numPr>
          <w:ilvl w:val="0"/>
          <w:numId w:val="42"/>
        </w:numPr>
        <w:ind w:left="851" w:hanging="284"/>
        <w:rPr>
          <w:sz w:val="21"/>
          <w:szCs w:val="21"/>
        </w:rPr>
      </w:pPr>
      <w:r w:rsidRPr="0037482B">
        <w:rPr>
          <w:sz w:val="21"/>
          <w:szCs w:val="21"/>
          <w:lang w:eastAsia="en-US"/>
        </w:rPr>
        <w:t>Wykonawca udzieli Zamawiającemu gwarancji, jakości przez okres minimum:</w:t>
      </w:r>
    </w:p>
    <w:p w:rsidR="00570714" w:rsidRPr="0037482B" w:rsidRDefault="00570714" w:rsidP="00570714">
      <w:pPr>
        <w:pStyle w:val="Akapitzlist"/>
        <w:ind w:left="851"/>
        <w:rPr>
          <w:sz w:val="21"/>
          <w:szCs w:val="21"/>
          <w:lang w:eastAsia="en-US"/>
        </w:rPr>
      </w:pPr>
      <w:r w:rsidRPr="0037482B">
        <w:rPr>
          <w:sz w:val="21"/>
          <w:szCs w:val="21"/>
          <w:lang w:eastAsia="en-US"/>
        </w:rPr>
        <w:t xml:space="preserve">urządzenia -  </w:t>
      </w:r>
      <w:r w:rsidR="001642B0" w:rsidRPr="0037482B">
        <w:rPr>
          <w:sz w:val="21"/>
          <w:szCs w:val="21"/>
          <w:lang w:eastAsia="en-US"/>
        </w:rPr>
        <w:t>5 lat tj. 60</w:t>
      </w:r>
      <w:r w:rsidRPr="0037482B">
        <w:rPr>
          <w:sz w:val="21"/>
          <w:szCs w:val="21"/>
          <w:lang w:eastAsia="en-US"/>
        </w:rPr>
        <w:t xml:space="preserve"> miesięcy</w:t>
      </w:r>
      <w:r w:rsidR="001642B0" w:rsidRPr="0037482B">
        <w:rPr>
          <w:sz w:val="21"/>
          <w:szCs w:val="21"/>
          <w:lang w:eastAsia="en-US"/>
        </w:rPr>
        <w:t>,</w:t>
      </w:r>
      <w:r w:rsidRPr="0037482B">
        <w:rPr>
          <w:sz w:val="21"/>
          <w:szCs w:val="21"/>
          <w:lang w:eastAsia="en-US"/>
        </w:rPr>
        <w:t xml:space="preserve"> </w:t>
      </w:r>
    </w:p>
    <w:p w:rsidR="00570714" w:rsidRPr="0037482B" w:rsidRDefault="001642B0" w:rsidP="00570714">
      <w:pPr>
        <w:pStyle w:val="Akapitzlist"/>
        <w:ind w:left="851"/>
        <w:rPr>
          <w:sz w:val="21"/>
          <w:szCs w:val="21"/>
          <w:lang w:eastAsia="en-US"/>
        </w:rPr>
      </w:pPr>
      <w:r w:rsidRPr="0037482B">
        <w:rPr>
          <w:sz w:val="21"/>
          <w:szCs w:val="21"/>
          <w:lang w:eastAsia="en-US"/>
        </w:rPr>
        <w:t xml:space="preserve">montaż – 5 lat tj. 60 </w:t>
      </w:r>
      <w:r w:rsidR="00570714" w:rsidRPr="0037482B">
        <w:rPr>
          <w:sz w:val="21"/>
          <w:szCs w:val="21"/>
          <w:lang w:eastAsia="en-US"/>
        </w:rPr>
        <w:t>miesięcy</w:t>
      </w:r>
    </w:p>
    <w:p w:rsidR="00570714" w:rsidRPr="0037482B" w:rsidRDefault="00570714" w:rsidP="00570714">
      <w:pPr>
        <w:pStyle w:val="Akapitzlist"/>
        <w:ind w:left="851"/>
        <w:rPr>
          <w:sz w:val="21"/>
          <w:szCs w:val="21"/>
        </w:rPr>
      </w:pPr>
      <w:r w:rsidRPr="0037482B">
        <w:rPr>
          <w:sz w:val="21"/>
          <w:szCs w:val="21"/>
          <w:lang w:eastAsia="en-US"/>
        </w:rPr>
        <w:t xml:space="preserve">od daty końcowego odbioru zamówienia. Okres rękojmi ustala się na 3 miesiące ponad okres gwarancji. </w:t>
      </w:r>
      <w:r w:rsidRPr="0037482B">
        <w:rPr>
          <w:sz w:val="21"/>
          <w:szCs w:val="21"/>
          <w:lang w:eastAsia="en-US"/>
        </w:rPr>
        <w:br/>
        <w:t>W wymienionych terminach Wykonawca zobowiązany jest do bezpłatnego usuwania ujawnionych wad.</w:t>
      </w:r>
    </w:p>
    <w:p w:rsidR="00570714" w:rsidRPr="0037482B" w:rsidRDefault="00570714" w:rsidP="00570714">
      <w:pPr>
        <w:pStyle w:val="Akapitzlist"/>
        <w:numPr>
          <w:ilvl w:val="0"/>
          <w:numId w:val="42"/>
        </w:numPr>
        <w:ind w:left="851" w:hanging="284"/>
        <w:rPr>
          <w:sz w:val="21"/>
          <w:szCs w:val="21"/>
          <w:lang w:eastAsia="en-US"/>
        </w:rPr>
      </w:pPr>
      <w:r w:rsidRPr="0037482B">
        <w:rPr>
          <w:sz w:val="21"/>
          <w:szCs w:val="21"/>
          <w:lang w:eastAsia="en-US"/>
        </w:rPr>
        <w:t>Na wszelkie zainstalowane produkty, okres udzielonej przez Wykonawcę gwarancji równy jest okresowi gwarancji udzielonej przez producenta tych produktów.</w:t>
      </w:r>
    </w:p>
    <w:p w:rsidR="00570714" w:rsidRPr="0037482B" w:rsidRDefault="00570714" w:rsidP="00570714">
      <w:pPr>
        <w:pStyle w:val="Akapitzlist"/>
        <w:numPr>
          <w:ilvl w:val="0"/>
          <w:numId w:val="42"/>
        </w:numPr>
        <w:tabs>
          <w:tab w:val="left" w:pos="1134"/>
        </w:tabs>
        <w:ind w:left="851" w:hanging="284"/>
        <w:rPr>
          <w:sz w:val="21"/>
          <w:szCs w:val="21"/>
        </w:rPr>
      </w:pPr>
      <w:r w:rsidRPr="0037482B">
        <w:rPr>
          <w:sz w:val="21"/>
          <w:szCs w:val="21"/>
        </w:rPr>
        <w:t xml:space="preserve">Wykonawca zobowiązuje się przenieś na Zamawiającego wszelkie uprawnienia z tytułu gwarancji udzielonych przez dostawców produktów, wydając w tym celu Zamawiającemu właściwe dokumenty gwarancyjne, najpóźniej w chwili podpisania protokołu </w:t>
      </w:r>
      <w:r w:rsidRPr="0037482B">
        <w:rPr>
          <w:sz w:val="21"/>
          <w:szCs w:val="21"/>
          <w:lang w:eastAsia="en-US"/>
        </w:rPr>
        <w:t>końcowego odbioru robót.</w:t>
      </w:r>
    </w:p>
    <w:p w:rsidR="00570714" w:rsidRPr="0037482B" w:rsidRDefault="00570714" w:rsidP="00570714">
      <w:pPr>
        <w:pStyle w:val="Tekstpodstawowy"/>
        <w:numPr>
          <w:ilvl w:val="0"/>
          <w:numId w:val="42"/>
        </w:numPr>
        <w:tabs>
          <w:tab w:val="left" w:pos="1134"/>
        </w:tabs>
        <w:ind w:left="851" w:hanging="284"/>
        <w:rPr>
          <w:sz w:val="21"/>
          <w:szCs w:val="21"/>
        </w:rPr>
      </w:pPr>
      <w:r w:rsidRPr="0037482B">
        <w:rPr>
          <w:sz w:val="21"/>
          <w:szCs w:val="21"/>
        </w:rPr>
        <w:t xml:space="preserve">W przypadku wystąpienia usterki w przedmiocie zamówienia w okresie gwarancyjnym z przyczyn nie wynikłych z niewłaściwej eksploatacji lub zdarzeń losowych, Wykonawca zobowiązuje się do bezpłatnego usunięcia usterki w terminie </w:t>
      </w:r>
      <w:r w:rsidRPr="0037482B">
        <w:rPr>
          <w:bCs/>
          <w:sz w:val="21"/>
          <w:szCs w:val="21"/>
        </w:rPr>
        <w:t>7 dni</w:t>
      </w:r>
      <w:r w:rsidRPr="0037482B">
        <w:rPr>
          <w:sz w:val="21"/>
          <w:szCs w:val="21"/>
        </w:rPr>
        <w:t xml:space="preserve"> roboczych licząc od daty zgłoszenia telefonicznego lub pisemnego.</w:t>
      </w:r>
    </w:p>
    <w:p w:rsidR="00570714" w:rsidRPr="0037482B" w:rsidRDefault="00570714" w:rsidP="00570714">
      <w:pPr>
        <w:pStyle w:val="Akapitzlist"/>
        <w:widowControl w:val="0"/>
        <w:numPr>
          <w:ilvl w:val="0"/>
          <w:numId w:val="42"/>
        </w:numPr>
        <w:tabs>
          <w:tab w:val="left" w:pos="1134"/>
        </w:tabs>
        <w:suppressAutoHyphens/>
        <w:ind w:left="851" w:hanging="284"/>
        <w:rPr>
          <w:sz w:val="21"/>
          <w:szCs w:val="21"/>
        </w:rPr>
      </w:pPr>
      <w:r w:rsidRPr="0037482B">
        <w:rPr>
          <w:sz w:val="21"/>
          <w:szCs w:val="21"/>
        </w:rPr>
        <w:t xml:space="preserve">Do usunięcia usterki serwis przystąpi nie później, niż w trzecim dniu roboczym od zgłoszenia. </w:t>
      </w:r>
    </w:p>
    <w:p w:rsidR="00570714" w:rsidRPr="0037482B" w:rsidRDefault="00570714" w:rsidP="00570714">
      <w:pPr>
        <w:pStyle w:val="Akapitzlist"/>
        <w:widowControl w:val="0"/>
        <w:numPr>
          <w:ilvl w:val="0"/>
          <w:numId w:val="42"/>
        </w:numPr>
        <w:tabs>
          <w:tab w:val="left" w:pos="1134"/>
        </w:tabs>
        <w:suppressAutoHyphens/>
        <w:ind w:left="851" w:hanging="284"/>
        <w:rPr>
          <w:sz w:val="21"/>
          <w:szCs w:val="21"/>
        </w:rPr>
      </w:pPr>
      <w:r w:rsidRPr="0037482B">
        <w:rPr>
          <w:sz w:val="21"/>
          <w:szCs w:val="21"/>
        </w:rPr>
        <w:t xml:space="preserve">W okresie gwarancyjnym koszty transportu sprzętu do i z punktu naprawczego Wykonawca pokryje we własnym zakresie. </w:t>
      </w:r>
    </w:p>
    <w:p w:rsidR="00D02E4D" w:rsidRPr="0037482B" w:rsidRDefault="00D02E4D" w:rsidP="00E00EEA">
      <w:pPr>
        <w:pStyle w:val="Tekstpodstawowy"/>
        <w:numPr>
          <w:ilvl w:val="0"/>
          <w:numId w:val="11"/>
        </w:numPr>
        <w:tabs>
          <w:tab w:val="left" w:pos="567"/>
        </w:tabs>
        <w:spacing w:before="60" w:after="60"/>
        <w:ind w:left="567" w:hanging="283"/>
        <w:rPr>
          <w:bCs/>
          <w:sz w:val="21"/>
          <w:szCs w:val="21"/>
        </w:rPr>
      </w:pPr>
      <w:r w:rsidRPr="0037482B">
        <w:rPr>
          <w:sz w:val="21"/>
          <w:szCs w:val="21"/>
        </w:rPr>
        <w:t xml:space="preserve">Wykonawca </w:t>
      </w:r>
      <w:r w:rsidRPr="0037482B">
        <w:rPr>
          <w:bCs/>
          <w:sz w:val="21"/>
          <w:szCs w:val="21"/>
        </w:rPr>
        <w:t>zawiadomi Zamawiającego o terminie dostawy i montażu najpóźniej na 2 dni przed tym terminem.</w:t>
      </w:r>
    </w:p>
    <w:p w:rsidR="00D02E4D" w:rsidRPr="0037482B" w:rsidRDefault="00D02E4D" w:rsidP="00E00EEA">
      <w:pPr>
        <w:pStyle w:val="Tekstpodstawowy"/>
        <w:numPr>
          <w:ilvl w:val="0"/>
          <w:numId w:val="11"/>
        </w:numPr>
        <w:tabs>
          <w:tab w:val="left" w:pos="567"/>
        </w:tabs>
        <w:spacing w:before="60" w:after="60"/>
        <w:ind w:left="567" w:hanging="283"/>
        <w:rPr>
          <w:sz w:val="21"/>
          <w:szCs w:val="21"/>
        </w:rPr>
      </w:pPr>
      <w:r w:rsidRPr="0037482B">
        <w:rPr>
          <w:rFonts w:eastAsia="Calibri"/>
          <w:bCs/>
          <w:sz w:val="21"/>
          <w:szCs w:val="21"/>
        </w:rPr>
        <w:t>Zamawiający zapewni swobodny dostęp do urządzeń i instalacji, zaś Wykonawca wykona określone prace w miarę możliwości bez zakłócenia normalnego toku pracy w obiekcie Zamawiającego.</w:t>
      </w:r>
    </w:p>
    <w:p w:rsidR="00D02E4D" w:rsidRPr="0037482B" w:rsidRDefault="00D02E4D" w:rsidP="00E00EEA">
      <w:pPr>
        <w:pStyle w:val="Tekstpodstawowy"/>
        <w:numPr>
          <w:ilvl w:val="0"/>
          <w:numId w:val="11"/>
        </w:numPr>
        <w:tabs>
          <w:tab w:val="left" w:pos="567"/>
        </w:tabs>
        <w:spacing w:before="60" w:after="60"/>
        <w:ind w:left="567" w:hanging="283"/>
        <w:rPr>
          <w:bCs/>
          <w:sz w:val="21"/>
          <w:szCs w:val="21"/>
        </w:rPr>
      </w:pPr>
      <w:r w:rsidRPr="0037482B">
        <w:rPr>
          <w:sz w:val="21"/>
          <w:szCs w:val="21"/>
        </w:rPr>
        <w:t xml:space="preserve">W trakcie wykonywania przedmiotu zamówienia Wykonawca zobowiązany jest do zabezpieczenia terenu prac przed zanieczyszczeniami i uszkodzeniami,  składania wszelkich urządzeń pomocniczych, zbędnych </w:t>
      </w:r>
      <w:r w:rsidRPr="0037482B">
        <w:rPr>
          <w:sz w:val="21"/>
          <w:szCs w:val="21"/>
        </w:rPr>
        <w:lastRenderedPageBreak/>
        <w:t xml:space="preserve">materiałów oraz odpadów powstałych w wyniku wykonywania dostawy z montażem w miejscach wskazanych przez Zamawiającego. </w:t>
      </w:r>
    </w:p>
    <w:p w:rsidR="00D02E4D" w:rsidRPr="0037482B" w:rsidRDefault="00D02E4D" w:rsidP="00E00EEA">
      <w:pPr>
        <w:pStyle w:val="Tekstpodstawowy"/>
        <w:numPr>
          <w:ilvl w:val="0"/>
          <w:numId w:val="11"/>
        </w:numPr>
        <w:tabs>
          <w:tab w:val="left" w:pos="567"/>
        </w:tabs>
        <w:spacing w:before="60" w:after="60"/>
        <w:ind w:left="567" w:hanging="283"/>
        <w:rPr>
          <w:sz w:val="21"/>
          <w:szCs w:val="21"/>
        </w:rPr>
      </w:pPr>
      <w:r w:rsidRPr="0037482B">
        <w:rPr>
          <w:sz w:val="21"/>
          <w:szCs w:val="21"/>
        </w:rPr>
        <w:t xml:space="preserve">Wykonawca po skończeniu prac zobowiązany jest posprzątać teren, usunąć z obiektu i terenu prac wszystkie odpady powstałe w związku z wykonaniem dostawy z montażem. W przypadku nie posprzątania terenu prac, Zamawiający posprząta teren prac, a kosztami obciąży Wykonawcę. </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smallCaps/>
          <w:sz w:val="21"/>
          <w:szCs w:val="21"/>
        </w:rPr>
        <w:t>Termin i miejsce realizacji</w:t>
      </w:r>
    </w:p>
    <w:p w:rsidR="00D02E4D" w:rsidRPr="0037482B" w:rsidRDefault="00D02E4D" w:rsidP="00D02E4D">
      <w:pPr>
        <w:pStyle w:val="Tekstpodstawowy"/>
        <w:numPr>
          <w:ilvl w:val="0"/>
          <w:numId w:val="17"/>
        </w:numPr>
        <w:tabs>
          <w:tab w:val="left" w:pos="709"/>
        </w:tabs>
        <w:spacing w:before="60" w:after="60"/>
        <w:rPr>
          <w:sz w:val="21"/>
          <w:szCs w:val="21"/>
        </w:rPr>
      </w:pPr>
      <w:r w:rsidRPr="0037482B">
        <w:rPr>
          <w:rFonts w:eastAsia="Calibri"/>
          <w:bCs/>
          <w:sz w:val="21"/>
          <w:szCs w:val="21"/>
        </w:rPr>
        <w:t>Termin</w:t>
      </w:r>
      <w:r w:rsidRPr="0037482B">
        <w:rPr>
          <w:sz w:val="21"/>
          <w:szCs w:val="21"/>
        </w:rPr>
        <w:t xml:space="preserve"> realizacji zamówienia: </w:t>
      </w:r>
      <w:r w:rsidR="001133AF" w:rsidRPr="0037482B">
        <w:rPr>
          <w:b/>
          <w:sz w:val="21"/>
          <w:szCs w:val="21"/>
        </w:rPr>
        <w:t>do 14</w:t>
      </w:r>
      <w:r w:rsidRPr="0037482B">
        <w:rPr>
          <w:b/>
          <w:sz w:val="21"/>
          <w:szCs w:val="21"/>
        </w:rPr>
        <w:t xml:space="preserve"> dni od daty podpisania umowy.</w:t>
      </w:r>
    </w:p>
    <w:p w:rsidR="00D02E4D" w:rsidRPr="0037482B" w:rsidRDefault="00D02E4D" w:rsidP="00D02E4D">
      <w:pPr>
        <w:pStyle w:val="Tekstpodstawowy"/>
        <w:numPr>
          <w:ilvl w:val="0"/>
          <w:numId w:val="17"/>
        </w:numPr>
        <w:tabs>
          <w:tab w:val="left" w:pos="709"/>
        </w:tabs>
        <w:spacing w:before="60" w:after="60"/>
        <w:rPr>
          <w:sz w:val="21"/>
          <w:szCs w:val="21"/>
        </w:rPr>
      </w:pPr>
      <w:r w:rsidRPr="0037482B">
        <w:rPr>
          <w:sz w:val="21"/>
          <w:szCs w:val="21"/>
        </w:rPr>
        <w:t xml:space="preserve">Miejsce realizacji zamówienia: budynek dydaktyczny Państwowej Wyższej Szkoły Zawodowej </w:t>
      </w:r>
      <w:r w:rsidRPr="0037482B">
        <w:rPr>
          <w:sz w:val="21"/>
          <w:szCs w:val="21"/>
        </w:rPr>
        <w:br/>
        <w:t>w Elblągu przy ul.</w:t>
      </w:r>
      <w:r w:rsidR="0075176B" w:rsidRPr="0037482B">
        <w:rPr>
          <w:sz w:val="21"/>
          <w:szCs w:val="21"/>
        </w:rPr>
        <w:t xml:space="preserve"> Wojska Polskiego 1.</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bCs/>
          <w:smallCaps/>
          <w:sz w:val="21"/>
          <w:szCs w:val="21"/>
        </w:rPr>
        <w:t xml:space="preserve">Zasady i termin płatności </w:t>
      </w:r>
    </w:p>
    <w:p w:rsidR="00D02E4D" w:rsidRPr="0037482B" w:rsidRDefault="00D02E4D" w:rsidP="00D02E4D">
      <w:pPr>
        <w:pStyle w:val="Tekstpodstawowy"/>
        <w:numPr>
          <w:ilvl w:val="0"/>
          <w:numId w:val="15"/>
        </w:numPr>
        <w:tabs>
          <w:tab w:val="left" w:pos="709"/>
        </w:tabs>
        <w:spacing w:before="60" w:after="60"/>
        <w:ind w:left="709"/>
        <w:rPr>
          <w:sz w:val="21"/>
          <w:szCs w:val="21"/>
        </w:rPr>
      </w:pPr>
      <w:r w:rsidRPr="0037482B">
        <w:rPr>
          <w:sz w:val="21"/>
          <w:szCs w:val="21"/>
        </w:rPr>
        <w:t xml:space="preserve">Rozliczenie za wykonaną dostawę odbywać się będzie fakturą wystawioną w ciągu 7 dni po zakończeniu dostawy i jej odbiorze przez Zamawiającego, potwierdzonym protokołem zdawczo – odbiorczym sporządzonym przez Wykonawcę. </w:t>
      </w:r>
    </w:p>
    <w:p w:rsidR="00D02E4D" w:rsidRPr="0037482B" w:rsidRDefault="00D02E4D" w:rsidP="00D02E4D">
      <w:pPr>
        <w:pStyle w:val="Tekstpodstawowy"/>
        <w:numPr>
          <w:ilvl w:val="0"/>
          <w:numId w:val="15"/>
        </w:numPr>
        <w:tabs>
          <w:tab w:val="left" w:pos="709"/>
        </w:tabs>
        <w:spacing w:before="60" w:after="60"/>
        <w:ind w:left="709"/>
        <w:rPr>
          <w:sz w:val="21"/>
          <w:szCs w:val="21"/>
        </w:rPr>
      </w:pPr>
      <w:r w:rsidRPr="0037482B">
        <w:rPr>
          <w:sz w:val="21"/>
          <w:szCs w:val="21"/>
        </w:rPr>
        <w:t>Termin zapłaty faktury Wykonawcy będzie wynosił 14 dni licząc od daty dostarczenia Zamawiającemu prawidłowo wystawionej faktury.</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bCs/>
          <w:smallCaps/>
          <w:sz w:val="21"/>
          <w:szCs w:val="21"/>
        </w:rPr>
        <w:t>Sposób obliczania ceny oferty</w:t>
      </w:r>
    </w:p>
    <w:p w:rsidR="00D02E4D" w:rsidRPr="0037482B" w:rsidRDefault="00D02E4D" w:rsidP="00D02E4D">
      <w:pPr>
        <w:pStyle w:val="Akapitzlist"/>
        <w:numPr>
          <w:ilvl w:val="0"/>
          <w:numId w:val="6"/>
        </w:numPr>
        <w:tabs>
          <w:tab w:val="left" w:pos="709"/>
        </w:tabs>
        <w:spacing w:before="60" w:after="60"/>
        <w:ind w:hanging="436"/>
        <w:contextualSpacing w:val="0"/>
        <w:rPr>
          <w:bCs/>
          <w:sz w:val="21"/>
          <w:szCs w:val="21"/>
        </w:rPr>
      </w:pPr>
      <w:r w:rsidRPr="0037482B">
        <w:rPr>
          <w:bCs/>
          <w:sz w:val="21"/>
          <w:szCs w:val="21"/>
        </w:rPr>
        <w:t xml:space="preserve">Wykonawca obliczy cenę oferty brutto na podstawie informacji wyspecyfikowanych w </w:t>
      </w:r>
      <w:r w:rsidRPr="0037482B">
        <w:rPr>
          <w:bCs/>
          <w:i/>
          <w:sz w:val="21"/>
          <w:szCs w:val="21"/>
        </w:rPr>
        <w:t>Rozeznaniu cenowym</w:t>
      </w:r>
      <w:r w:rsidRPr="0037482B">
        <w:rPr>
          <w:bCs/>
          <w:sz w:val="21"/>
          <w:szCs w:val="21"/>
        </w:rPr>
        <w:t xml:space="preserve"> i jego załącznikach. Wykonawca wypełni </w:t>
      </w:r>
      <w:r w:rsidRPr="0037482B">
        <w:rPr>
          <w:b/>
          <w:bCs/>
          <w:i/>
          <w:sz w:val="21"/>
          <w:szCs w:val="21"/>
        </w:rPr>
        <w:t>Formularz Oferty</w:t>
      </w:r>
      <w:r w:rsidRPr="0037482B">
        <w:rPr>
          <w:bCs/>
          <w:sz w:val="21"/>
          <w:szCs w:val="21"/>
        </w:rPr>
        <w:t xml:space="preserve"> stanowiący ZAŁĄCZNIK NR 1 do </w:t>
      </w:r>
      <w:r w:rsidRPr="0037482B">
        <w:rPr>
          <w:bCs/>
          <w:i/>
          <w:sz w:val="21"/>
          <w:szCs w:val="21"/>
        </w:rPr>
        <w:t>Rozeznania cenowego</w:t>
      </w:r>
      <w:r w:rsidRPr="0037482B">
        <w:rPr>
          <w:bCs/>
          <w:sz w:val="21"/>
          <w:szCs w:val="21"/>
        </w:rPr>
        <w:t>, wpisując w nim cenę brutto oferty liczbowo i słownie oraz ceny</w:t>
      </w:r>
      <w:r w:rsidRPr="0037482B">
        <w:rPr>
          <w:sz w:val="21"/>
          <w:szCs w:val="21"/>
        </w:rPr>
        <w:t xml:space="preserve"> jednostkowe netto, wartość netto, stawkę VAT oraz wartość brutto.</w:t>
      </w:r>
    </w:p>
    <w:p w:rsidR="00D02E4D" w:rsidRPr="0037482B" w:rsidRDefault="00D02E4D" w:rsidP="00D02E4D">
      <w:pPr>
        <w:pStyle w:val="Akapitzlist"/>
        <w:numPr>
          <w:ilvl w:val="0"/>
          <w:numId w:val="6"/>
        </w:numPr>
        <w:tabs>
          <w:tab w:val="left" w:pos="709"/>
        </w:tabs>
        <w:spacing w:before="60" w:after="60"/>
        <w:ind w:hanging="436"/>
        <w:contextualSpacing w:val="0"/>
        <w:rPr>
          <w:bCs/>
          <w:sz w:val="21"/>
          <w:szCs w:val="21"/>
        </w:rPr>
      </w:pPr>
      <w:r w:rsidRPr="0037482B">
        <w:rPr>
          <w:bCs/>
          <w:sz w:val="21"/>
          <w:szCs w:val="21"/>
        </w:rPr>
        <w:t>Cena oferty musi określać wynagrodzenie za realizację całości zamówienia, uwzględniać wszystkie wymagania wykonania zamówienia oraz obejmować wszelkie koszty, jakie poniesie Wykonawca z tytułu realizacji zamówienia.</w:t>
      </w:r>
    </w:p>
    <w:p w:rsidR="00D02E4D" w:rsidRPr="0037482B" w:rsidRDefault="00D02E4D" w:rsidP="00D02E4D">
      <w:pPr>
        <w:pStyle w:val="Akapitzlist"/>
        <w:numPr>
          <w:ilvl w:val="0"/>
          <w:numId w:val="6"/>
        </w:numPr>
        <w:tabs>
          <w:tab w:val="left" w:pos="709"/>
        </w:tabs>
        <w:spacing w:before="60" w:after="60"/>
        <w:ind w:hanging="436"/>
        <w:contextualSpacing w:val="0"/>
        <w:rPr>
          <w:bCs/>
          <w:sz w:val="21"/>
          <w:szCs w:val="21"/>
        </w:rPr>
      </w:pPr>
      <w:r w:rsidRPr="0037482B">
        <w:rPr>
          <w:bCs/>
          <w:sz w:val="21"/>
          <w:szCs w:val="21"/>
        </w:rPr>
        <w:t xml:space="preserve">Cena oferty musi zawierać należny podatek VAT zgodnie z art. 41 ust. 12. ustawy o podatku od towarów i usług z dnia 11.03.2004r. (Dz.U.2015.1649 z późniejszymi zmianami) wszystkie przewidywane koszty kompletnego wykonania przedmiotu zamówienia, muszą uwzględniać wszystkie wymagania niniejszego </w:t>
      </w:r>
      <w:r w:rsidRPr="0037482B">
        <w:rPr>
          <w:bCs/>
          <w:i/>
          <w:sz w:val="21"/>
          <w:szCs w:val="21"/>
        </w:rPr>
        <w:t>Rozeznania cenowego</w:t>
      </w:r>
      <w:r w:rsidRPr="0037482B">
        <w:rPr>
          <w:bCs/>
          <w:sz w:val="21"/>
          <w:szCs w:val="21"/>
        </w:rPr>
        <w:t xml:space="preserve">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 Jeżeli Wykonawca stosuje upusty cenowe, to proponując je Zamawiającemu, musi je uwzględnić w ostatecznej cenie oferty.</w:t>
      </w:r>
    </w:p>
    <w:p w:rsidR="00D02E4D" w:rsidRPr="0037482B" w:rsidRDefault="00D02E4D" w:rsidP="00D02E4D">
      <w:pPr>
        <w:pStyle w:val="Akapitzlist"/>
        <w:numPr>
          <w:ilvl w:val="0"/>
          <w:numId w:val="6"/>
        </w:numPr>
        <w:tabs>
          <w:tab w:val="left" w:pos="709"/>
        </w:tabs>
        <w:spacing w:before="60" w:after="60"/>
        <w:ind w:hanging="436"/>
        <w:contextualSpacing w:val="0"/>
        <w:rPr>
          <w:bCs/>
          <w:sz w:val="21"/>
          <w:szCs w:val="21"/>
        </w:rPr>
      </w:pPr>
      <w:r w:rsidRPr="0037482B">
        <w:rPr>
          <w:bCs/>
          <w:sz w:val="21"/>
          <w:szCs w:val="21"/>
        </w:rPr>
        <w:t xml:space="preserve">Cena oferty musi być wyrażona w złotych polskich PLN. </w:t>
      </w:r>
    </w:p>
    <w:p w:rsidR="00D02E4D" w:rsidRPr="0037482B" w:rsidRDefault="00D02E4D" w:rsidP="00D02E4D">
      <w:pPr>
        <w:pStyle w:val="Akapitzlist"/>
        <w:numPr>
          <w:ilvl w:val="0"/>
          <w:numId w:val="6"/>
        </w:numPr>
        <w:tabs>
          <w:tab w:val="left" w:pos="709"/>
        </w:tabs>
        <w:spacing w:before="60" w:after="60"/>
        <w:ind w:hanging="436"/>
        <w:contextualSpacing w:val="0"/>
        <w:rPr>
          <w:bCs/>
          <w:sz w:val="21"/>
          <w:szCs w:val="21"/>
        </w:rPr>
      </w:pPr>
      <w:r w:rsidRPr="0037482B">
        <w:rPr>
          <w:bCs/>
          <w:sz w:val="21"/>
          <w:szCs w:val="21"/>
        </w:rPr>
        <w:t xml:space="preserve">Wykonawcy zobowiązani są do zaokrąglenia cen do pełnych groszy, czyli do dwóch miejsc po przecinku, przy czym końcówki poniżej 0,5 grosza pomija się, a końcówki 0,5 grosza i wyższe zaokrągla się do 1 grosza. </w:t>
      </w:r>
    </w:p>
    <w:p w:rsidR="00D02E4D" w:rsidRPr="0037482B" w:rsidRDefault="00D02E4D" w:rsidP="00D02E4D">
      <w:pPr>
        <w:pStyle w:val="Tekstpodstawowy"/>
        <w:numPr>
          <w:ilvl w:val="0"/>
          <w:numId w:val="4"/>
        </w:numPr>
        <w:tabs>
          <w:tab w:val="left" w:pos="284"/>
        </w:tabs>
        <w:spacing w:before="120" w:after="120"/>
        <w:ind w:left="284" w:hanging="284"/>
        <w:rPr>
          <w:sz w:val="21"/>
          <w:szCs w:val="21"/>
        </w:rPr>
      </w:pPr>
      <w:r w:rsidRPr="0037482B">
        <w:rPr>
          <w:b/>
          <w:smallCaps/>
          <w:sz w:val="21"/>
          <w:szCs w:val="21"/>
        </w:rPr>
        <w:t>k</w:t>
      </w:r>
      <w:r w:rsidRPr="0037482B">
        <w:rPr>
          <w:b/>
          <w:bCs/>
          <w:smallCaps/>
          <w:sz w:val="21"/>
          <w:szCs w:val="21"/>
        </w:rPr>
        <w:t xml:space="preserve">ryteria oceny ofert </w:t>
      </w:r>
    </w:p>
    <w:p w:rsidR="00D02E4D" w:rsidRPr="0037482B" w:rsidRDefault="00D02E4D" w:rsidP="00D02E4D">
      <w:pPr>
        <w:pStyle w:val="Akapitzlist"/>
        <w:numPr>
          <w:ilvl w:val="0"/>
          <w:numId w:val="16"/>
        </w:numPr>
        <w:tabs>
          <w:tab w:val="left" w:pos="709"/>
        </w:tabs>
        <w:spacing w:before="60" w:after="60"/>
        <w:ind w:hanging="436"/>
        <w:contextualSpacing w:val="0"/>
        <w:rPr>
          <w:sz w:val="21"/>
          <w:szCs w:val="21"/>
        </w:rPr>
      </w:pPr>
      <w:r w:rsidRPr="0037482B">
        <w:rPr>
          <w:sz w:val="21"/>
          <w:szCs w:val="21"/>
        </w:rPr>
        <w:t>W odniesieniu do wykonawców, którzy spełnili postawione warunki Zamawiający dokona oceny ofert na podstawie następujących kryteriów:</w:t>
      </w:r>
    </w:p>
    <w:tbl>
      <w:tblPr>
        <w:tblW w:w="6946" w:type="dxa"/>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09"/>
        <w:gridCol w:w="4961"/>
        <w:gridCol w:w="1276"/>
      </w:tblGrid>
      <w:tr w:rsidR="00D02E4D" w:rsidRPr="0037482B" w:rsidTr="0009507F">
        <w:trPr>
          <w:trHeight w:val="313"/>
        </w:trPr>
        <w:tc>
          <w:tcPr>
            <w:tcW w:w="709" w:type="dxa"/>
          </w:tcPr>
          <w:p w:rsidR="00D02E4D" w:rsidRPr="0037482B" w:rsidRDefault="00D02E4D" w:rsidP="0009507F">
            <w:pPr>
              <w:jc w:val="center"/>
              <w:rPr>
                <w:b/>
                <w:i/>
                <w:sz w:val="18"/>
                <w:szCs w:val="18"/>
              </w:rPr>
            </w:pPr>
            <w:r w:rsidRPr="0037482B">
              <w:rPr>
                <w:b/>
                <w:i/>
                <w:sz w:val="18"/>
                <w:szCs w:val="18"/>
              </w:rPr>
              <w:t>l.p.</w:t>
            </w:r>
          </w:p>
        </w:tc>
        <w:tc>
          <w:tcPr>
            <w:tcW w:w="4961" w:type="dxa"/>
          </w:tcPr>
          <w:p w:rsidR="00D02E4D" w:rsidRPr="0037482B" w:rsidRDefault="00D02E4D" w:rsidP="0009507F">
            <w:pPr>
              <w:jc w:val="center"/>
              <w:rPr>
                <w:b/>
                <w:i/>
                <w:sz w:val="18"/>
                <w:szCs w:val="18"/>
              </w:rPr>
            </w:pPr>
            <w:r w:rsidRPr="0037482B">
              <w:rPr>
                <w:b/>
                <w:i/>
                <w:sz w:val="18"/>
                <w:szCs w:val="18"/>
              </w:rPr>
              <w:t>Opis kryteriów oceny</w:t>
            </w:r>
          </w:p>
        </w:tc>
        <w:tc>
          <w:tcPr>
            <w:tcW w:w="1276" w:type="dxa"/>
          </w:tcPr>
          <w:p w:rsidR="00D02E4D" w:rsidRPr="0037482B" w:rsidRDefault="00D02E4D" w:rsidP="0009507F">
            <w:pPr>
              <w:jc w:val="center"/>
              <w:rPr>
                <w:b/>
                <w:i/>
                <w:sz w:val="18"/>
                <w:szCs w:val="18"/>
              </w:rPr>
            </w:pPr>
            <w:r w:rsidRPr="0037482B">
              <w:rPr>
                <w:b/>
                <w:i/>
                <w:sz w:val="18"/>
                <w:szCs w:val="18"/>
              </w:rPr>
              <w:t>Znaczenie</w:t>
            </w:r>
          </w:p>
        </w:tc>
      </w:tr>
      <w:tr w:rsidR="00D02E4D" w:rsidRPr="0037482B" w:rsidTr="0009507F">
        <w:trPr>
          <w:trHeight w:val="326"/>
        </w:trPr>
        <w:tc>
          <w:tcPr>
            <w:tcW w:w="709" w:type="dxa"/>
          </w:tcPr>
          <w:p w:rsidR="00D02E4D" w:rsidRPr="0037482B" w:rsidRDefault="00D02E4D" w:rsidP="0009507F">
            <w:pPr>
              <w:jc w:val="center"/>
              <w:rPr>
                <w:sz w:val="18"/>
                <w:szCs w:val="18"/>
              </w:rPr>
            </w:pPr>
            <w:r w:rsidRPr="0037482B">
              <w:rPr>
                <w:sz w:val="18"/>
                <w:szCs w:val="18"/>
              </w:rPr>
              <w:t>1</w:t>
            </w:r>
          </w:p>
        </w:tc>
        <w:tc>
          <w:tcPr>
            <w:tcW w:w="4961" w:type="dxa"/>
          </w:tcPr>
          <w:p w:rsidR="00D02E4D" w:rsidRPr="0037482B" w:rsidRDefault="00D02E4D" w:rsidP="0009507F">
            <w:pPr>
              <w:pStyle w:val="Nagwek8"/>
              <w:rPr>
                <w:sz w:val="18"/>
                <w:szCs w:val="18"/>
                <w:u w:val="none"/>
              </w:rPr>
            </w:pPr>
            <w:r w:rsidRPr="0037482B">
              <w:rPr>
                <w:sz w:val="18"/>
                <w:szCs w:val="18"/>
                <w:u w:val="none"/>
              </w:rPr>
              <w:t>Cena zamówienia:</w:t>
            </w:r>
          </w:p>
          <w:p w:rsidR="00D02E4D" w:rsidRPr="0037482B" w:rsidRDefault="00D02E4D" w:rsidP="0009507F">
            <w:r w:rsidRPr="0037482B">
              <w:rPr>
                <w:b/>
                <w:bCs/>
                <w:sz w:val="18"/>
                <w:szCs w:val="18"/>
              </w:rPr>
              <w:t>wartość pkt. kryterium CENA = (cena najniższa / cena danego Wykonawcy) x C (gdzie C= 90 punktów)</w:t>
            </w:r>
          </w:p>
        </w:tc>
        <w:tc>
          <w:tcPr>
            <w:tcW w:w="1276" w:type="dxa"/>
            <w:vAlign w:val="center"/>
          </w:tcPr>
          <w:p w:rsidR="00D02E4D" w:rsidRPr="0037482B" w:rsidRDefault="00D02E4D" w:rsidP="0009507F">
            <w:pPr>
              <w:jc w:val="center"/>
              <w:rPr>
                <w:b/>
                <w:sz w:val="18"/>
                <w:szCs w:val="18"/>
              </w:rPr>
            </w:pPr>
            <w:r w:rsidRPr="0037482B">
              <w:rPr>
                <w:b/>
                <w:sz w:val="18"/>
                <w:szCs w:val="18"/>
              </w:rPr>
              <w:t>90%</w:t>
            </w:r>
          </w:p>
        </w:tc>
      </w:tr>
      <w:tr w:rsidR="00D02E4D" w:rsidRPr="0037482B" w:rsidTr="0009507F">
        <w:trPr>
          <w:trHeight w:val="326"/>
        </w:trPr>
        <w:tc>
          <w:tcPr>
            <w:tcW w:w="709" w:type="dxa"/>
          </w:tcPr>
          <w:p w:rsidR="00D02E4D" w:rsidRPr="0037482B" w:rsidRDefault="00D02E4D" w:rsidP="0009507F">
            <w:pPr>
              <w:jc w:val="center"/>
              <w:rPr>
                <w:sz w:val="18"/>
                <w:szCs w:val="18"/>
              </w:rPr>
            </w:pPr>
            <w:r w:rsidRPr="0037482B">
              <w:rPr>
                <w:sz w:val="18"/>
                <w:szCs w:val="18"/>
              </w:rPr>
              <w:t>2</w:t>
            </w:r>
          </w:p>
        </w:tc>
        <w:tc>
          <w:tcPr>
            <w:tcW w:w="4961" w:type="dxa"/>
          </w:tcPr>
          <w:p w:rsidR="00D02E4D" w:rsidRPr="0037482B" w:rsidRDefault="00D02E4D" w:rsidP="0009507F">
            <w:pPr>
              <w:pStyle w:val="Tekstpodstawowy"/>
              <w:rPr>
                <w:bCs/>
                <w:sz w:val="18"/>
                <w:szCs w:val="18"/>
              </w:rPr>
            </w:pPr>
            <w:r w:rsidRPr="0037482B">
              <w:rPr>
                <w:bCs/>
                <w:sz w:val="18"/>
                <w:szCs w:val="18"/>
              </w:rPr>
              <w:t>Termin realizacji zamówienia:</w:t>
            </w:r>
          </w:p>
          <w:p w:rsidR="00D02E4D" w:rsidRPr="0037482B" w:rsidRDefault="00D02E4D" w:rsidP="0009507F">
            <w:pPr>
              <w:pStyle w:val="Tekstpodstawowy"/>
              <w:rPr>
                <w:b/>
                <w:bCs/>
                <w:sz w:val="18"/>
                <w:szCs w:val="18"/>
              </w:rPr>
            </w:pPr>
            <w:r w:rsidRPr="0037482B">
              <w:rPr>
                <w:b/>
                <w:bCs/>
                <w:sz w:val="18"/>
                <w:szCs w:val="18"/>
              </w:rPr>
              <w:t>wartość pkt. kryterium TERMIN = (termin najkrótszy / termin danego Wykonawcy) x T (gdzie T= 10 punktów)</w:t>
            </w:r>
          </w:p>
        </w:tc>
        <w:tc>
          <w:tcPr>
            <w:tcW w:w="1276" w:type="dxa"/>
            <w:vAlign w:val="center"/>
          </w:tcPr>
          <w:p w:rsidR="00D02E4D" w:rsidRPr="0037482B" w:rsidRDefault="00D02E4D" w:rsidP="0009507F">
            <w:pPr>
              <w:jc w:val="center"/>
              <w:rPr>
                <w:b/>
                <w:sz w:val="18"/>
                <w:szCs w:val="18"/>
              </w:rPr>
            </w:pPr>
            <w:r w:rsidRPr="0037482B">
              <w:rPr>
                <w:b/>
                <w:sz w:val="18"/>
                <w:szCs w:val="18"/>
              </w:rPr>
              <w:t>10%</w:t>
            </w:r>
          </w:p>
        </w:tc>
      </w:tr>
    </w:tbl>
    <w:p w:rsidR="00D02E4D" w:rsidRPr="0037482B" w:rsidRDefault="00D02E4D" w:rsidP="008F59CF">
      <w:pPr>
        <w:pStyle w:val="Tekstpodstawowy"/>
        <w:tabs>
          <w:tab w:val="left" w:pos="709"/>
        </w:tabs>
        <w:spacing w:before="60" w:after="60"/>
        <w:ind w:left="709"/>
        <w:rPr>
          <w:sz w:val="21"/>
          <w:szCs w:val="21"/>
        </w:rPr>
      </w:pPr>
      <w:r w:rsidRPr="0037482B">
        <w:rPr>
          <w:b/>
          <w:sz w:val="21"/>
          <w:szCs w:val="21"/>
        </w:rPr>
        <w:t xml:space="preserve">I Kryterium: Cena oferty (brutto) - </w:t>
      </w:r>
      <w:r w:rsidRPr="0037482B">
        <w:rPr>
          <w:b/>
          <w:bCs/>
          <w:sz w:val="21"/>
          <w:szCs w:val="21"/>
        </w:rPr>
        <w:t xml:space="preserve">90%. </w:t>
      </w:r>
      <w:r w:rsidRPr="0037482B">
        <w:rPr>
          <w:sz w:val="21"/>
          <w:szCs w:val="21"/>
        </w:rPr>
        <w:t xml:space="preserve">Cena oferty (brutto tj. z podatkiem VAT) za realizację przedmiotu zamówienia, na którą powinny się składać wszelkie koszty ponoszone przez Wykonawcę. </w:t>
      </w:r>
    </w:p>
    <w:p w:rsidR="00D02E4D" w:rsidRPr="0037482B" w:rsidRDefault="00D02E4D" w:rsidP="008F59CF">
      <w:pPr>
        <w:pStyle w:val="Tekstpodstawowy"/>
        <w:tabs>
          <w:tab w:val="left" w:pos="709"/>
        </w:tabs>
        <w:spacing w:before="60" w:after="60"/>
        <w:ind w:left="709"/>
        <w:rPr>
          <w:sz w:val="21"/>
          <w:szCs w:val="21"/>
        </w:rPr>
      </w:pPr>
      <w:r w:rsidRPr="0037482B">
        <w:rPr>
          <w:b/>
          <w:sz w:val="21"/>
          <w:szCs w:val="21"/>
        </w:rPr>
        <w:t>II Kryterium</w:t>
      </w:r>
      <w:r w:rsidRPr="0037482B">
        <w:rPr>
          <w:b/>
          <w:bCs/>
          <w:sz w:val="21"/>
          <w:szCs w:val="21"/>
        </w:rPr>
        <w:t xml:space="preserve"> </w:t>
      </w:r>
      <w:r w:rsidRPr="0037482B">
        <w:rPr>
          <w:b/>
          <w:sz w:val="21"/>
          <w:szCs w:val="21"/>
        </w:rPr>
        <w:t>–Termin realizacji zamówienia 10%</w:t>
      </w:r>
      <w:r w:rsidRPr="0037482B">
        <w:rPr>
          <w:sz w:val="21"/>
          <w:szCs w:val="21"/>
        </w:rPr>
        <w:t xml:space="preserve"> rozumiany jako termin wykonania kompletnej dostawy z montażem i uruchomieniem. </w:t>
      </w:r>
    </w:p>
    <w:p w:rsidR="00D02E4D" w:rsidRPr="0037482B" w:rsidRDefault="00D02E4D" w:rsidP="008F59CF">
      <w:pPr>
        <w:pStyle w:val="Tekstpodstawowy"/>
        <w:tabs>
          <w:tab w:val="left" w:pos="709"/>
        </w:tabs>
        <w:spacing w:before="60" w:after="60"/>
        <w:ind w:left="709"/>
        <w:rPr>
          <w:sz w:val="21"/>
          <w:szCs w:val="21"/>
          <w:u w:val="single"/>
        </w:rPr>
      </w:pPr>
      <w:r w:rsidRPr="0037482B">
        <w:rPr>
          <w:sz w:val="21"/>
          <w:szCs w:val="21"/>
          <w:u w:val="single"/>
        </w:rPr>
        <w:lastRenderedPageBreak/>
        <w:t xml:space="preserve">Oferowany przez Wykonawcę termin realizacji zamówienia nie może być dłuższy od określonego przez Zamawiającego w ust. 5 pkt. 1) </w:t>
      </w:r>
      <w:r w:rsidRPr="0037482B">
        <w:rPr>
          <w:i/>
          <w:sz w:val="21"/>
          <w:szCs w:val="21"/>
          <w:u w:val="single"/>
        </w:rPr>
        <w:t>Rozeznania cenowego.</w:t>
      </w:r>
    </w:p>
    <w:p w:rsidR="00D02E4D" w:rsidRPr="0037482B" w:rsidRDefault="00D02E4D" w:rsidP="00D02E4D">
      <w:pPr>
        <w:pStyle w:val="Akapitzlist"/>
        <w:numPr>
          <w:ilvl w:val="0"/>
          <w:numId w:val="16"/>
        </w:numPr>
        <w:tabs>
          <w:tab w:val="left" w:pos="709"/>
        </w:tabs>
        <w:spacing w:before="60" w:after="60"/>
        <w:ind w:hanging="436"/>
        <w:contextualSpacing w:val="0"/>
        <w:rPr>
          <w:sz w:val="21"/>
          <w:szCs w:val="21"/>
        </w:rPr>
      </w:pPr>
      <w:r w:rsidRPr="0037482B">
        <w:rPr>
          <w:sz w:val="21"/>
          <w:szCs w:val="21"/>
        </w:rPr>
        <w:t>Za najkorzystniejszą zostanie uznana oferta, która uzyska najwyższą liczbę punktów po zsumowaniu punktacji w obu kryteriach oceny ofert.</w:t>
      </w:r>
      <w:r w:rsidRPr="0037482B">
        <w:rPr>
          <w:b/>
          <w:bCs/>
          <w:sz w:val="21"/>
          <w:szCs w:val="21"/>
        </w:rPr>
        <w:t xml:space="preserve"> </w:t>
      </w:r>
      <w:r w:rsidRPr="0037482B">
        <w:rPr>
          <w:sz w:val="21"/>
          <w:szCs w:val="21"/>
        </w:rPr>
        <w:t>Maksymalna liczba punktów do uzyskania w powyższych kryteriach wynosi 100 punktów (100%).</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bCs/>
          <w:smallCaps/>
          <w:sz w:val="21"/>
          <w:szCs w:val="21"/>
        </w:rPr>
        <w:t>Zawartość oferty</w:t>
      </w:r>
    </w:p>
    <w:p w:rsidR="00D02E4D" w:rsidRDefault="00D02E4D" w:rsidP="000806FB">
      <w:pPr>
        <w:pStyle w:val="Akapitzlist2"/>
        <w:tabs>
          <w:tab w:val="left" w:pos="709"/>
        </w:tabs>
        <w:spacing w:before="60" w:after="60"/>
        <w:ind w:left="709"/>
        <w:contextualSpacing w:val="0"/>
        <w:rPr>
          <w:bCs/>
          <w:sz w:val="21"/>
          <w:szCs w:val="21"/>
        </w:rPr>
      </w:pPr>
      <w:r w:rsidRPr="0037482B">
        <w:rPr>
          <w:b/>
          <w:bCs/>
          <w:sz w:val="21"/>
          <w:szCs w:val="21"/>
        </w:rPr>
        <w:t>Formularz oferty</w:t>
      </w:r>
      <w:r w:rsidRPr="0037482B">
        <w:rPr>
          <w:bCs/>
          <w:sz w:val="21"/>
          <w:szCs w:val="21"/>
        </w:rPr>
        <w:t xml:space="preserve"> wg załączonego wzoru (</w:t>
      </w:r>
      <w:r w:rsidRPr="0037482B">
        <w:rPr>
          <w:b/>
          <w:bCs/>
          <w:sz w:val="21"/>
          <w:szCs w:val="21"/>
        </w:rPr>
        <w:t xml:space="preserve">ZAŁĄCZNIK Nr 1 do </w:t>
      </w:r>
      <w:r w:rsidRPr="0037482B">
        <w:rPr>
          <w:bCs/>
          <w:i/>
          <w:sz w:val="21"/>
          <w:szCs w:val="21"/>
        </w:rPr>
        <w:t>Rozeznania cenowego</w:t>
      </w:r>
      <w:r w:rsidRPr="0037482B">
        <w:rPr>
          <w:bCs/>
          <w:sz w:val="21"/>
          <w:szCs w:val="21"/>
        </w:rPr>
        <w:t xml:space="preserve">), podpisany przez osobę uprawnioną do reprezentowania Wykonawcy i składania oświadczeń woli. </w:t>
      </w:r>
    </w:p>
    <w:p w:rsidR="006E21DC" w:rsidRPr="0037482B" w:rsidRDefault="006E21DC" w:rsidP="000806FB">
      <w:pPr>
        <w:pStyle w:val="Akapitzlist2"/>
        <w:tabs>
          <w:tab w:val="left" w:pos="709"/>
        </w:tabs>
        <w:spacing w:before="60" w:after="60"/>
        <w:ind w:left="709"/>
        <w:contextualSpacing w:val="0"/>
        <w:rPr>
          <w:b/>
          <w:bCs/>
          <w:smallCaps/>
          <w:sz w:val="21"/>
          <w:szCs w:val="21"/>
        </w:rPr>
      </w:pPr>
      <w:r w:rsidRPr="006D046D">
        <w:rPr>
          <w:b/>
          <w:bCs/>
          <w:i/>
          <w:color w:val="000000" w:themeColor="text1"/>
          <w:sz w:val="21"/>
          <w:szCs w:val="21"/>
        </w:rPr>
        <w:t>Specyfikacja Techniczna Dostawy</w:t>
      </w:r>
      <w:r w:rsidRPr="006D046D">
        <w:rPr>
          <w:bCs/>
          <w:color w:val="000000" w:themeColor="text1"/>
          <w:sz w:val="21"/>
          <w:szCs w:val="21"/>
        </w:rPr>
        <w:t>, podpisana przez osobę uprawnioną do reprezentowania Wykonawcy i składania oświadczeń woli</w:t>
      </w:r>
      <w:r>
        <w:rPr>
          <w:bCs/>
          <w:color w:val="000000" w:themeColor="text1"/>
          <w:sz w:val="21"/>
          <w:szCs w:val="21"/>
        </w:rPr>
        <w:t>.</w:t>
      </w:r>
    </w:p>
    <w:p w:rsidR="00D02E4D" w:rsidRPr="0037482B" w:rsidRDefault="00D02E4D" w:rsidP="00D02E4D">
      <w:pPr>
        <w:pStyle w:val="Tekstpodstawowy"/>
        <w:numPr>
          <w:ilvl w:val="0"/>
          <w:numId w:val="4"/>
        </w:numPr>
        <w:tabs>
          <w:tab w:val="left" w:pos="284"/>
        </w:tabs>
        <w:spacing w:before="120" w:after="120"/>
        <w:ind w:left="284" w:hanging="284"/>
        <w:rPr>
          <w:b/>
          <w:smallCaps/>
          <w:sz w:val="21"/>
          <w:szCs w:val="21"/>
        </w:rPr>
      </w:pPr>
      <w:r w:rsidRPr="0037482B">
        <w:rPr>
          <w:b/>
          <w:bCs/>
          <w:smallCaps/>
          <w:sz w:val="21"/>
          <w:szCs w:val="21"/>
        </w:rPr>
        <w:t>uwagi:</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Cs/>
          <w:sz w:val="21"/>
          <w:szCs w:val="21"/>
        </w:rPr>
        <w:t xml:space="preserve">Zamawiający zastrzega sobie prawo wezwania Wykonawcy do uzupełnienia dokumentów wymaganych </w:t>
      </w:r>
      <w:r w:rsidRPr="0037482B">
        <w:rPr>
          <w:bCs/>
          <w:sz w:val="21"/>
          <w:szCs w:val="21"/>
        </w:rPr>
        <w:br/>
        <w:t xml:space="preserve">w </w:t>
      </w:r>
      <w:r w:rsidRPr="0037482B">
        <w:rPr>
          <w:bCs/>
          <w:i/>
          <w:sz w:val="21"/>
          <w:szCs w:val="21"/>
        </w:rPr>
        <w:t>Rozeznaniu cenowym</w:t>
      </w:r>
      <w:r w:rsidRPr="0037482B">
        <w:rPr>
          <w:bCs/>
          <w:sz w:val="21"/>
          <w:szCs w:val="21"/>
        </w:rPr>
        <w:t xml:space="preserve"> w przypadku kiedy Wykonawca nie załączy do oferty wszystkich wymaganych dokumentów. </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Cs/>
          <w:sz w:val="21"/>
          <w:szCs w:val="21"/>
        </w:rPr>
        <w:t xml:space="preserve">Zamawiający zastrzega sobie prawo odrzucenia oferty Wykonawcy, który nie spełni wymogów formalnych, tj. nie dostarczy wszystkich wymaganych w </w:t>
      </w:r>
      <w:r w:rsidRPr="0037482B">
        <w:rPr>
          <w:bCs/>
          <w:i/>
          <w:sz w:val="21"/>
          <w:szCs w:val="21"/>
        </w:rPr>
        <w:t>Rozeznaniu cenowym</w:t>
      </w:r>
      <w:r w:rsidRPr="0037482B">
        <w:rPr>
          <w:bCs/>
          <w:sz w:val="21"/>
          <w:szCs w:val="21"/>
        </w:rPr>
        <w:t xml:space="preserve"> dokumentów, mimo złożenia oferty za najniższą cenę za realizację zamówienia i uzyskania największej liczby punktów.</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Cs/>
          <w:sz w:val="21"/>
          <w:szCs w:val="21"/>
        </w:rPr>
        <w:t xml:space="preserve">Zamawiający zastrzega sobie możliwość przeprowadzenia negocjacji z Wykonawcą, np. </w:t>
      </w:r>
      <w:r w:rsidRPr="0037482B">
        <w:rPr>
          <w:bCs/>
          <w:sz w:val="21"/>
          <w:szCs w:val="21"/>
        </w:rPr>
        <w:br/>
        <w:t xml:space="preserve">w przypadku równej liczby punktów uzyskanych w określonym w ust. 8 </w:t>
      </w:r>
      <w:r w:rsidRPr="0037482B">
        <w:rPr>
          <w:bCs/>
          <w:i/>
          <w:sz w:val="21"/>
          <w:szCs w:val="21"/>
        </w:rPr>
        <w:t>Rozeznania cenowego</w:t>
      </w:r>
      <w:r w:rsidRPr="0037482B">
        <w:rPr>
          <w:bCs/>
          <w:sz w:val="21"/>
          <w:szCs w:val="21"/>
        </w:rPr>
        <w:t xml:space="preserve"> kryterium oceny ofert.</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Cs/>
          <w:sz w:val="21"/>
          <w:szCs w:val="21"/>
        </w:rPr>
        <w:t xml:space="preserve">Dodatkowe wyjaśnienia i informacje dotyczące zamówienia można otrzymać w godz. </w:t>
      </w:r>
      <w:r w:rsidRPr="0037482B">
        <w:rPr>
          <w:bCs/>
          <w:sz w:val="21"/>
          <w:szCs w:val="21"/>
        </w:rPr>
        <w:br/>
        <w:t>od 07:00 do 15:00 pod wymienionymi niżej numerami telefonów, lub osobiście w siedzibie zamawiającego pokój Nr 215.</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Cs/>
          <w:sz w:val="21"/>
          <w:szCs w:val="21"/>
        </w:rPr>
        <w:t xml:space="preserve">Osobą uprawnioną do kontaktowania się z Wykonawcami w sprawie warunków zamówienia jest: Renata Olszewska – K-k Działu Zamówień Publicznych Państwowej Wyższej Szkoły Zawodowej </w:t>
      </w:r>
      <w:r w:rsidRPr="0037482B">
        <w:rPr>
          <w:bCs/>
          <w:sz w:val="21"/>
          <w:szCs w:val="21"/>
        </w:rPr>
        <w:br/>
        <w:t xml:space="preserve">w Elblągu, telefon 055 629-05-53, faks 055 629-05-10, e-mail: </w:t>
      </w:r>
      <w:hyperlink r:id="rId10" w:history="1">
        <w:r w:rsidRPr="0037482B">
          <w:rPr>
            <w:bCs/>
            <w:sz w:val="21"/>
            <w:szCs w:val="21"/>
          </w:rPr>
          <w:t>zp@pwsz.elblag.pl</w:t>
        </w:r>
      </w:hyperlink>
      <w:r w:rsidRPr="0037482B">
        <w:rPr>
          <w:bCs/>
          <w:sz w:val="21"/>
          <w:szCs w:val="21"/>
        </w:rPr>
        <w:t>.</w:t>
      </w:r>
    </w:p>
    <w:p w:rsidR="00D02E4D" w:rsidRPr="0037482B" w:rsidRDefault="00D02E4D" w:rsidP="00D02E4D">
      <w:pPr>
        <w:pStyle w:val="Akapitzlist2"/>
        <w:numPr>
          <w:ilvl w:val="0"/>
          <w:numId w:val="7"/>
        </w:numPr>
        <w:tabs>
          <w:tab w:val="left" w:pos="567"/>
        </w:tabs>
        <w:spacing w:before="60" w:after="60"/>
        <w:ind w:left="567" w:hanging="283"/>
        <w:contextualSpacing w:val="0"/>
        <w:rPr>
          <w:bCs/>
          <w:sz w:val="21"/>
          <w:szCs w:val="21"/>
        </w:rPr>
      </w:pPr>
      <w:r w:rsidRPr="0037482B">
        <w:rPr>
          <w:b/>
          <w:sz w:val="21"/>
          <w:szCs w:val="21"/>
        </w:rPr>
        <w:t xml:space="preserve">Zamawiający zaleca przeprowadzenie wizji lokalnej w obiektach Zamawiającego przed złożeniem oferty w niniejszym postępowaniu. </w:t>
      </w:r>
    </w:p>
    <w:p w:rsidR="00D02E4D" w:rsidRPr="0037482B" w:rsidRDefault="00D02E4D" w:rsidP="00D02E4D">
      <w:pPr>
        <w:pStyle w:val="Tekstpodstawowy"/>
        <w:numPr>
          <w:ilvl w:val="0"/>
          <w:numId w:val="4"/>
        </w:numPr>
        <w:tabs>
          <w:tab w:val="left" w:pos="284"/>
        </w:tabs>
        <w:spacing w:before="120" w:after="120"/>
        <w:ind w:left="284" w:hanging="284"/>
        <w:rPr>
          <w:b/>
          <w:bCs/>
          <w:sz w:val="21"/>
          <w:szCs w:val="21"/>
        </w:rPr>
      </w:pPr>
      <w:r w:rsidRPr="0037482B">
        <w:rPr>
          <w:b/>
          <w:bCs/>
          <w:smallCaps/>
          <w:sz w:val="21"/>
          <w:szCs w:val="21"/>
        </w:rPr>
        <w:t>Miejsce i termin składania ofert</w:t>
      </w:r>
    </w:p>
    <w:p w:rsidR="00D02E4D" w:rsidRPr="0037482B" w:rsidRDefault="00D02E4D" w:rsidP="00D02E4D">
      <w:pPr>
        <w:pStyle w:val="Akapitzlist2"/>
        <w:numPr>
          <w:ilvl w:val="0"/>
          <w:numId w:val="8"/>
        </w:numPr>
        <w:tabs>
          <w:tab w:val="left" w:pos="709"/>
        </w:tabs>
        <w:spacing w:before="60" w:after="60"/>
        <w:ind w:hanging="436"/>
        <w:contextualSpacing w:val="0"/>
        <w:rPr>
          <w:bCs/>
          <w:sz w:val="21"/>
          <w:szCs w:val="21"/>
        </w:rPr>
      </w:pPr>
      <w:r w:rsidRPr="0037482B">
        <w:rPr>
          <w:bCs/>
          <w:sz w:val="21"/>
          <w:szCs w:val="21"/>
        </w:rPr>
        <w:t xml:space="preserve">Pisemne oferty można składać osobiście w </w:t>
      </w:r>
      <w:bookmarkStart w:id="0" w:name="zs9959"/>
      <w:r w:rsidRPr="0037482B">
        <w:rPr>
          <w:bCs/>
          <w:sz w:val="21"/>
          <w:szCs w:val="21"/>
        </w:rPr>
        <w:t xml:space="preserve">siedzibie Zamawiającego w </w:t>
      </w:r>
      <w:bookmarkEnd w:id="0"/>
      <w:r w:rsidRPr="0037482B">
        <w:rPr>
          <w:bCs/>
          <w:sz w:val="21"/>
          <w:szCs w:val="21"/>
        </w:rPr>
        <w:t xml:space="preserve">pok. 18 lub przesłać pocztą, e-mailem w terminie do </w:t>
      </w:r>
      <w:r w:rsidRPr="0037482B">
        <w:rPr>
          <w:b/>
          <w:bCs/>
          <w:sz w:val="21"/>
          <w:szCs w:val="21"/>
        </w:rPr>
        <w:t xml:space="preserve">dnia </w:t>
      </w:r>
      <w:r w:rsidR="00084FFB" w:rsidRPr="0037482B">
        <w:rPr>
          <w:b/>
          <w:bCs/>
          <w:sz w:val="21"/>
          <w:szCs w:val="21"/>
        </w:rPr>
        <w:t>25</w:t>
      </w:r>
      <w:r w:rsidR="000806FB" w:rsidRPr="0037482B">
        <w:rPr>
          <w:b/>
          <w:bCs/>
          <w:sz w:val="21"/>
          <w:szCs w:val="21"/>
        </w:rPr>
        <w:t>-05-</w:t>
      </w:r>
      <w:r w:rsidR="00DE4DDB" w:rsidRPr="0037482B">
        <w:rPr>
          <w:b/>
          <w:bCs/>
          <w:sz w:val="21"/>
          <w:szCs w:val="21"/>
        </w:rPr>
        <w:t>2017</w:t>
      </w:r>
      <w:r w:rsidRPr="0037482B">
        <w:rPr>
          <w:b/>
          <w:bCs/>
          <w:sz w:val="21"/>
          <w:szCs w:val="21"/>
        </w:rPr>
        <w:t xml:space="preserve"> roku</w:t>
      </w:r>
      <w:r w:rsidRPr="0037482B">
        <w:rPr>
          <w:bCs/>
          <w:sz w:val="21"/>
          <w:szCs w:val="21"/>
        </w:rPr>
        <w:t xml:space="preserve"> do godziny 11:00 na adres: </w:t>
      </w:r>
    </w:p>
    <w:p w:rsidR="00D02E4D" w:rsidRPr="0037482B" w:rsidRDefault="00D02E4D" w:rsidP="00D02E4D">
      <w:pPr>
        <w:pStyle w:val="Akapitzlist2"/>
        <w:tabs>
          <w:tab w:val="left" w:pos="709"/>
        </w:tabs>
        <w:spacing w:after="60"/>
        <w:ind w:left="709"/>
        <w:contextualSpacing w:val="0"/>
        <w:jc w:val="center"/>
        <w:rPr>
          <w:bCs/>
          <w:sz w:val="21"/>
          <w:szCs w:val="21"/>
        </w:rPr>
      </w:pPr>
      <w:r w:rsidRPr="0037482B">
        <w:rPr>
          <w:bCs/>
          <w:sz w:val="21"/>
          <w:szCs w:val="21"/>
        </w:rPr>
        <w:t>Państwowa Wyższa Szkoła Zawodowa w Elblągu</w:t>
      </w:r>
    </w:p>
    <w:p w:rsidR="00D02E4D" w:rsidRPr="0037482B" w:rsidRDefault="00D02E4D" w:rsidP="00D02E4D">
      <w:pPr>
        <w:pStyle w:val="Akapitzlist2"/>
        <w:tabs>
          <w:tab w:val="left" w:pos="709"/>
        </w:tabs>
        <w:spacing w:after="60"/>
        <w:ind w:left="709"/>
        <w:contextualSpacing w:val="0"/>
        <w:jc w:val="center"/>
        <w:rPr>
          <w:bCs/>
          <w:sz w:val="21"/>
          <w:szCs w:val="21"/>
        </w:rPr>
      </w:pPr>
      <w:r w:rsidRPr="0037482B">
        <w:rPr>
          <w:bCs/>
          <w:sz w:val="21"/>
          <w:szCs w:val="21"/>
        </w:rPr>
        <w:t>Dział Zamówień Publicznych</w:t>
      </w:r>
    </w:p>
    <w:p w:rsidR="00D02E4D" w:rsidRPr="0037482B" w:rsidRDefault="00D02E4D" w:rsidP="00D02E4D">
      <w:pPr>
        <w:pStyle w:val="Akapitzlist2"/>
        <w:tabs>
          <w:tab w:val="left" w:pos="709"/>
        </w:tabs>
        <w:spacing w:after="60"/>
        <w:ind w:left="709"/>
        <w:contextualSpacing w:val="0"/>
        <w:jc w:val="center"/>
        <w:rPr>
          <w:bCs/>
          <w:sz w:val="21"/>
          <w:szCs w:val="21"/>
        </w:rPr>
      </w:pPr>
      <w:r w:rsidRPr="0037482B">
        <w:rPr>
          <w:bCs/>
          <w:sz w:val="21"/>
          <w:szCs w:val="21"/>
        </w:rPr>
        <w:t>82-300 Elbląg, ul  Wojska Polskiego 1</w:t>
      </w:r>
    </w:p>
    <w:p w:rsidR="00D02E4D" w:rsidRPr="0037482B" w:rsidRDefault="00D02E4D" w:rsidP="00D02E4D">
      <w:pPr>
        <w:pStyle w:val="Akapitzlist2"/>
        <w:tabs>
          <w:tab w:val="left" w:pos="709"/>
        </w:tabs>
        <w:spacing w:after="60"/>
        <w:ind w:left="709"/>
        <w:contextualSpacing w:val="0"/>
        <w:jc w:val="center"/>
        <w:rPr>
          <w:bCs/>
          <w:sz w:val="21"/>
          <w:szCs w:val="21"/>
          <w:lang w:val="en-US"/>
        </w:rPr>
      </w:pPr>
      <w:r w:rsidRPr="0037482B">
        <w:rPr>
          <w:bCs/>
          <w:sz w:val="21"/>
          <w:szCs w:val="21"/>
          <w:lang w:val="en-US"/>
        </w:rPr>
        <w:t>tel. (0-55) 629-05-53,  fax. (0-55) 629-05-10</w:t>
      </w:r>
    </w:p>
    <w:p w:rsidR="00D02E4D" w:rsidRPr="0037482B" w:rsidRDefault="00D02E4D" w:rsidP="00D02E4D">
      <w:pPr>
        <w:pStyle w:val="Akapitzlist2"/>
        <w:tabs>
          <w:tab w:val="left" w:pos="709"/>
        </w:tabs>
        <w:spacing w:after="60"/>
        <w:ind w:left="709"/>
        <w:contextualSpacing w:val="0"/>
        <w:jc w:val="center"/>
        <w:rPr>
          <w:bCs/>
          <w:sz w:val="21"/>
          <w:szCs w:val="21"/>
          <w:lang w:val="en-US"/>
        </w:rPr>
      </w:pPr>
      <w:r w:rsidRPr="0037482B">
        <w:rPr>
          <w:bCs/>
          <w:sz w:val="21"/>
          <w:szCs w:val="21"/>
          <w:lang w:val="en-US"/>
        </w:rPr>
        <w:t xml:space="preserve">e-mail: </w:t>
      </w:r>
      <w:hyperlink r:id="rId11" w:history="1">
        <w:r w:rsidRPr="0037482B">
          <w:rPr>
            <w:bCs/>
            <w:sz w:val="21"/>
            <w:szCs w:val="21"/>
            <w:lang w:val="en-US"/>
          </w:rPr>
          <w:t>zp@pwsz.elblag.pl</w:t>
        </w:r>
      </w:hyperlink>
    </w:p>
    <w:p w:rsidR="00D02E4D" w:rsidRPr="0037482B" w:rsidRDefault="00D02E4D" w:rsidP="00D02E4D">
      <w:pPr>
        <w:pStyle w:val="Akapitzlist2"/>
        <w:numPr>
          <w:ilvl w:val="0"/>
          <w:numId w:val="8"/>
        </w:numPr>
        <w:tabs>
          <w:tab w:val="left" w:pos="709"/>
        </w:tabs>
        <w:spacing w:after="60"/>
        <w:ind w:left="709" w:hanging="425"/>
        <w:contextualSpacing w:val="0"/>
        <w:rPr>
          <w:bCs/>
          <w:sz w:val="21"/>
          <w:szCs w:val="21"/>
        </w:rPr>
      </w:pPr>
      <w:r w:rsidRPr="0037482B">
        <w:rPr>
          <w:bCs/>
          <w:sz w:val="21"/>
          <w:szCs w:val="21"/>
        </w:rPr>
        <w:t>Wykonawca może otrzymać pisemne potwierdzenie złożenia oferty z odnotowanym terminem jej złożenia oraz numerem, jakim oznakowana została oferta.</w:t>
      </w:r>
    </w:p>
    <w:p w:rsidR="00D02E4D" w:rsidRPr="0037482B" w:rsidRDefault="00D02E4D" w:rsidP="00D02E4D">
      <w:pPr>
        <w:pStyle w:val="Akapitzlist2"/>
        <w:numPr>
          <w:ilvl w:val="0"/>
          <w:numId w:val="8"/>
        </w:numPr>
        <w:tabs>
          <w:tab w:val="left" w:pos="709"/>
        </w:tabs>
        <w:spacing w:before="60" w:after="60"/>
        <w:ind w:left="709" w:hanging="425"/>
        <w:contextualSpacing w:val="0"/>
        <w:rPr>
          <w:bCs/>
          <w:sz w:val="21"/>
          <w:szCs w:val="21"/>
        </w:rPr>
      </w:pPr>
      <w:r w:rsidRPr="0037482B">
        <w:rPr>
          <w:bCs/>
          <w:sz w:val="21"/>
          <w:szCs w:val="21"/>
        </w:rPr>
        <w:t>Zamawiający zastrzega sobie prawo do nierozpatrywania ofert złożonych po terminie.</w:t>
      </w:r>
    </w:p>
    <w:p w:rsidR="00D02E4D" w:rsidRPr="0037482B" w:rsidRDefault="00D02E4D" w:rsidP="00D02E4D">
      <w:pPr>
        <w:pStyle w:val="Tekstpodstawowy"/>
        <w:numPr>
          <w:ilvl w:val="0"/>
          <w:numId w:val="4"/>
        </w:numPr>
        <w:tabs>
          <w:tab w:val="left" w:pos="284"/>
        </w:tabs>
        <w:spacing w:before="120" w:after="120"/>
        <w:ind w:left="284" w:hanging="284"/>
        <w:rPr>
          <w:b/>
          <w:bCs/>
          <w:smallCaps/>
          <w:sz w:val="21"/>
          <w:szCs w:val="21"/>
        </w:rPr>
      </w:pPr>
      <w:r w:rsidRPr="0037482B">
        <w:rPr>
          <w:b/>
          <w:bCs/>
          <w:smallCaps/>
          <w:sz w:val="21"/>
          <w:szCs w:val="21"/>
        </w:rPr>
        <w:t>załączniki</w:t>
      </w:r>
    </w:p>
    <w:p w:rsidR="00D02E4D" w:rsidRPr="0037482B" w:rsidRDefault="00D02E4D" w:rsidP="000806FB">
      <w:pPr>
        <w:pStyle w:val="Akapitzlist2"/>
        <w:tabs>
          <w:tab w:val="left" w:pos="709"/>
        </w:tabs>
        <w:spacing w:before="60" w:after="60"/>
        <w:ind w:left="0"/>
        <w:contextualSpacing w:val="0"/>
        <w:rPr>
          <w:bCs/>
          <w:sz w:val="21"/>
          <w:szCs w:val="21"/>
        </w:rPr>
      </w:pPr>
      <w:r w:rsidRPr="0037482B">
        <w:rPr>
          <w:bCs/>
          <w:sz w:val="21"/>
          <w:szCs w:val="21"/>
        </w:rPr>
        <w:tab/>
        <w:t>ZAŁ</w:t>
      </w:r>
      <w:r w:rsidR="000806FB" w:rsidRPr="0037482B">
        <w:rPr>
          <w:bCs/>
          <w:sz w:val="21"/>
          <w:szCs w:val="21"/>
        </w:rPr>
        <w:t>ĄCZNIK NR 1 -  Formularz oferty</w:t>
      </w:r>
    </w:p>
    <w:p w:rsidR="00D02E4D" w:rsidRPr="0037482B" w:rsidRDefault="00D02E4D" w:rsidP="00D02E4D">
      <w:pPr>
        <w:pStyle w:val="Akapitzlist2"/>
        <w:widowControl w:val="0"/>
        <w:autoSpaceDE w:val="0"/>
        <w:autoSpaceDN w:val="0"/>
        <w:adjustRightInd w:val="0"/>
        <w:ind w:left="426"/>
        <w:rPr>
          <w:sz w:val="21"/>
          <w:szCs w:val="21"/>
        </w:rPr>
      </w:pPr>
    </w:p>
    <w:p w:rsidR="00D02E4D" w:rsidRPr="0037482B" w:rsidRDefault="00D02E4D" w:rsidP="00D02E4D">
      <w:pPr>
        <w:pStyle w:val="Akapitzlist2"/>
        <w:widowControl w:val="0"/>
        <w:autoSpaceDE w:val="0"/>
        <w:autoSpaceDN w:val="0"/>
        <w:adjustRightInd w:val="0"/>
        <w:ind w:left="426"/>
        <w:rPr>
          <w:sz w:val="21"/>
          <w:szCs w:val="21"/>
        </w:rPr>
      </w:pPr>
    </w:p>
    <w:p w:rsidR="00D02E4D" w:rsidRPr="0037482B" w:rsidRDefault="00D02E4D" w:rsidP="00D02E4D">
      <w:pPr>
        <w:pStyle w:val="Akapitzlist2"/>
        <w:widowControl w:val="0"/>
        <w:autoSpaceDE w:val="0"/>
        <w:autoSpaceDN w:val="0"/>
        <w:adjustRightInd w:val="0"/>
        <w:rPr>
          <w:sz w:val="21"/>
          <w:szCs w:val="21"/>
        </w:rPr>
      </w:pPr>
    </w:p>
    <w:p w:rsidR="00D02E4D" w:rsidRPr="0037482B" w:rsidRDefault="00D02E4D" w:rsidP="00D02E4D">
      <w:pPr>
        <w:ind w:left="4500"/>
        <w:jc w:val="center"/>
        <w:rPr>
          <w:bCs/>
          <w:i/>
          <w:iCs/>
          <w:sz w:val="18"/>
          <w:szCs w:val="18"/>
        </w:rPr>
      </w:pPr>
      <w:r w:rsidRPr="0037482B">
        <w:rPr>
          <w:b/>
          <w:sz w:val="18"/>
          <w:szCs w:val="18"/>
        </w:rPr>
        <w:t>(</w:t>
      </w:r>
      <w:r w:rsidRPr="0037482B">
        <w:rPr>
          <w:bCs/>
          <w:i/>
          <w:iCs/>
          <w:sz w:val="18"/>
          <w:szCs w:val="18"/>
        </w:rPr>
        <w:t xml:space="preserve">podpis kierownika zamawiającego </w:t>
      </w:r>
    </w:p>
    <w:p w:rsidR="00D02E4D" w:rsidRPr="0037482B" w:rsidRDefault="00D02E4D" w:rsidP="00D02E4D">
      <w:pPr>
        <w:ind w:left="4500"/>
        <w:jc w:val="center"/>
        <w:rPr>
          <w:b/>
          <w:sz w:val="18"/>
          <w:szCs w:val="18"/>
        </w:rPr>
      </w:pPr>
      <w:r w:rsidRPr="0037482B">
        <w:rPr>
          <w:bCs/>
          <w:i/>
          <w:iCs/>
          <w:sz w:val="18"/>
          <w:szCs w:val="18"/>
        </w:rPr>
        <w:t>lub</w:t>
      </w:r>
      <w:r w:rsidRPr="0037482B">
        <w:rPr>
          <w:b/>
          <w:sz w:val="18"/>
          <w:szCs w:val="18"/>
        </w:rPr>
        <w:t xml:space="preserve"> </w:t>
      </w:r>
      <w:r w:rsidRPr="0037482B">
        <w:rPr>
          <w:bCs/>
          <w:i/>
          <w:iCs/>
          <w:sz w:val="18"/>
          <w:szCs w:val="18"/>
        </w:rPr>
        <w:t>osoby upoważnionej</w:t>
      </w:r>
      <w:r w:rsidRPr="0037482B">
        <w:rPr>
          <w:b/>
          <w:sz w:val="18"/>
          <w:szCs w:val="18"/>
        </w:rPr>
        <w:t>)</w:t>
      </w:r>
    </w:p>
    <w:p w:rsidR="00D02E4D" w:rsidRPr="0037482B" w:rsidRDefault="00D02E4D" w:rsidP="00D02E4D">
      <w:pPr>
        <w:pStyle w:val="Tytu"/>
        <w:ind w:right="3542"/>
        <w:jc w:val="both"/>
        <w:rPr>
          <w:sz w:val="21"/>
          <w:szCs w:val="21"/>
        </w:rPr>
        <w:sectPr w:rsidR="00D02E4D" w:rsidRPr="0037482B" w:rsidSect="000806FB">
          <w:headerReference w:type="default" r:id="rId12"/>
          <w:footerReference w:type="even" r:id="rId13"/>
          <w:footerReference w:type="default" r:id="rId14"/>
          <w:pgSz w:w="11906" w:h="16838"/>
          <w:pgMar w:top="426" w:right="1134" w:bottom="567" w:left="1134" w:header="284" w:footer="0" w:gutter="0"/>
          <w:cols w:space="708"/>
        </w:sectPr>
      </w:pPr>
    </w:p>
    <w:p w:rsidR="00D02E4D" w:rsidRPr="0037482B" w:rsidRDefault="00D02E4D" w:rsidP="001133AF">
      <w:pPr>
        <w:jc w:val="right"/>
        <w:rPr>
          <w:b/>
          <w:iCs/>
          <w:sz w:val="21"/>
          <w:szCs w:val="21"/>
        </w:rPr>
      </w:pPr>
      <w:r w:rsidRPr="0037482B">
        <w:rPr>
          <w:b/>
          <w:iCs/>
          <w:sz w:val="21"/>
          <w:szCs w:val="21"/>
        </w:rPr>
        <w:lastRenderedPageBreak/>
        <w:t>ZAŁĄCZNIK NR 1</w:t>
      </w:r>
    </w:p>
    <w:p w:rsidR="00D02E4D" w:rsidRPr="0037482B" w:rsidRDefault="00D02E4D" w:rsidP="00D02E4D">
      <w:pPr>
        <w:jc w:val="center"/>
        <w:rPr>
          <w:b/>
          <w:iCs/>
          <w:sz w:val="21"/>
          <w:szCs w:val="21"/>
          <w:u w:val="single"/>
        </w:rPr>
      </w:pPr>
    </w:p>
    <w:p w:rsidR="00D02E4D" w:rsidRPr="0037482B" w:rsidRDefault="00D02E4D" w:rsidP="00D02E4D">
      <w:pPr>
        <w:jc w:val="center"/>
        <w:rPr>
          <w:iCs/>
          <w:sz w:val="21"/>
          <w:szCs w:val="21"/>
        </w:rPr>
      </w:pPr>
      <w:r w:rsidRPr="0037482B">
        <w:rPr>
          <w:b/>
          <w:iCs/>
          <w:sz w:val="21"/>
          <w:szCs w:val="21"/>
          <w:u w:val="single"/>
        </w:rPr>
        <w:t xml:space="preserve">FORMULARZ OFERTY </w:t>
      </w:r>
    </w:p>
    <w:p w:rsidR="00D02E4D" w:rsidRPr="0037482B" w:rsidRDefault="00D02E4D" w:rsidP="00D02E4D">
      <w:pPr>
        <w:pStyle w:val="normaltableau"/>
        <w:spacing w:before="0" w:after="0"/>
        <w:jc w:val="left"/>
        <w:rPr>
          <w:rFonts w:ascii="Times New Roman" w:hAnsi="Times New Roman"/>
          <w:iCs/>
          <w:sz w:val="21"/>
          <w:szCs w:val="21"/>
          <w:lang w:val="pl-PL" w:eastAsia="en-US"/>
        </w:rPr>
      </w:pPr>
      <w:r w:rsidRPr="0037482B">
        <w:rPr>
          <w:rFonts w:ascii="Times New Roman" w:hAnsi="Times New Roman"/>
          <w:bCs/>
          <w:iCs/>
          <w:sz w:val="21"/>
          <w:szCs w:val="21"/>
          <w:lang w:val="pl-PL"/>
        </w:rPr>
        <w:t>WYKONAWCA</w:t>
      </w:r>
    </w:p>
    <w:p w:rsidR="00D02E4D" w:rsidRPr="0037482B" w:rsidRDefault="00D02E4D" w:rsidP="00D02E4D">
      <w:pPr>
        <w:pStyle w:val="normaltableau"/>
        <w:spacing w:before="0" w:after="0"/>
        <w:jc w:val="left"/>
        <w:rPr>
          <w:rFonts w:ascii="Times New Roman" w:hAnsi="Times New Roman"/>
          <w:sz w:val="21"/>
          <w:szCs w:val="21"/>
          <w:lang w:val="pl-PL" w:eastAsia="en-US"/>
        </w:rPr>
      </w:pPr>
      <w:r w:rsidRPr="0037482B">
        <w:rPr>
          <w:rFonts w:ascii="Times New Roman" w:hAnsi="Times New Roman"/>
          <w:sz w:val="21"/>
          <w:szCs w:val="21"/>
          <w:lang w:val="pl-PL" w:eastAsia="en-US"/>
        </w:rPr>
        <w:t>Nazwa Wykonawcy/ów</w:t>
      </w:r>
    </w:p>
    <w:p w:rsidR="00D02E4D" w:rsidRPr="0037482B" w:rsidRDefault="00D02E4D" w:rsidP="00D02E4D">
      <w:pPr>
        <w:pStyle w:val="normaltableau"/>
        <w:spacing w:before="0" w:line="360" w:lineRule="auto"/>
        <w:jc w:val="left"/>
        <w:rPr>
          <w:rFonts w:ascii="Times New Roman" w:hAnsi="Times New Roman"/>
          <w:sz w:val="21"/>
          <w:szCs w:val="21"/>
          <w:lang w:val="de-DE" w:eastAsia="en-US"/>
        </w:rPr>
      </w:pPr>
      <w:r w:rsidRPr="0037482B">
        <w:rPr>
          <w:rFonts w:ascii="Times New Roman" w:hAnsi="Times New Roman"/>
          <w:sz w:val="21"/>
          <w:szCs w:val="21"/>
          <w:lang w:val="de-DE" w:eastAsia="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90"/>
        <w:gridCol w:w="4284"/>
      </w:tblGrid>
      <w:tr w:rsidR="00D02E4D" w:rsidRPr="0037482B" w:rsidTr="0009507F">
        <w:tc>
          <w:tcPr>
            <w:tcW w:w="2590" w:type="dxa"/>
            <w:vAlign w:val="center"/>
          </w:tcPr>
          <w:p w:rsidR="00D02E4D" w:rsidRPr="0037482B" w:rsidRDefault="00D02E4D" w:rsidP="0009507F">
            <w:pPr>
              <w:pStyle w:val="Nagwek"/>
              <w:tabs>
                <w:tab w:val="clear" w:pos="4536"/>
                <w:tab w:val="clear" w:pos="9072"/>
              </w:tabs>
              <w:spacing w:line="360" w:lineRule="auto"/>
              <w:rPr>
                <w:bCs/>
                <w:sz w:val="21"/>
                <w:szCs w:val="21"/>
                <w:lang w:val="de-DE"/>
              </w:rPr>
            </w:pPr>
            <w:r w:rsidRPr="0037482B">
              <w:rPr>
                <w:bCs/>
                <w:sz w:val="21"/>
                <w:szCs w:val="21"/>
                <w:lang w:val="de-DE"/>
              </w:rPr>
              <w:t>Adres</w:t>
            </w:r>
          </w:p>
        </w:tc>
        <w:tc>
          <w:tcPr>
            <w:tcW w:w="4284" w:type="dxa"/>
          </w:tcPr>
          <w:p w:rsidR="00D02E4D" w:rsidRPr="0037482B" w:rsidRDefault="00D02E4D" w:rsidP="0009507F">
            <w:pPr>
              <w:spacing w:line="360" w:lineRule="auto"/>
              <w:rPr>
                <w:b/>
                <w:sz w:val="21"/>
                <w:szCs w:val="21"/>
                <w:lang w:val="de-DE"/>
              </w:rPr>
            </w:pPr>
          </w:p>
        </w:tc>
      </w:tr>
      <w:tr w:rsidR="00D02E4D" w:rsidRPr="0037482B" w:rsidTr="0009507F">
        <w:tc>
          <w:tcPr>
            <w:tcW w:w="2590" w:type="dxa"/>
            <w:vAlign w:val="center"/>
          </w:tcPr>
          <w:p w:rsidR="00D02E4D" w:rsidRPr="0037482B" w:rsidRDefault="00D02E4D" w:rsidP="0009507F">
            <w:pPr>
              <w:spacing w:line="360" w:lineRule="auto"/>
              <w:rPr>
                <w:bCs/>
                <w:sz w:val="21"/>
                <w:szCs w:val="21"/>
                <w:lang w:val="de-DE"/>
              </w:rPr>
            </w:pPr>
            <w:r w:rsidRPr="0037482B">
              <w:rPr>
                <w:bCs/>
                <w:sz w:val="21"/>
                <w:szCs w:val="21"/>
                <w:lang w:val="de-DE"/>
              </w:rPr>
              <w:t>Nr telefonu</w:t>
            </w:r>
          </w:p>
        </w:tc>
        <w:tc>
          <w:tcPr>
            <w:tcW w:w="4284" w:type="dxa"/>
          </w:tcPr>
          <w:p w:rsidR="00D02E4D" w:rsidRPr="0037482B" w:rsidRDefault="00D02E4D" w:rsidP="0009507F">
            <w:pPr>
              <w:spacing w:line="360" w:lineRule="auto"/>
              <w:rPr>
                <w:b/>
                <w:sz w:val="21"/>
                <w:szCs w:val="21"/>
                <w:lang w:val="de-DE"/>
              </w:rPr>
            </w:pPr>
          </w:p>
        </w:tc>
      </w:tr>
      <w:tr w:rsidR="00D02E4D" w:rsidRPr="0037482B" w:rsidTr="0009507F">
        <w:tc>
          <w:tcPr>
            <w:tcW w:w="2590" w:type="dxa"/>
            <w:vAlign w:val="center"/>
          </w:tcPr>
          <w:p w:rsidR="00D02E4D" w:rsidRPr="0037482B" w:rsidRDefault="00D02E4D" w:rsidP="0009507F">
            <w:pPr>
              <w:spacing w:line="360" w:lineRule="auto"/>
              <w:rPr>
                <w:bCs/>
                <w:sz w:val="21"/>
                <w:szCs w:val="21"/>
                <w:lang w:val="de-DE"/>
              </w:rPr>
            </w:pPr>
            <w:r w:rsidRPr="0037482B">
              <w:rPr>
                <w:bCs/>
                <w:sz w:val="21"/>
                <w:szCs w:val="21"/>
                <w:lang w:val="de-DE"/>
              </w:rPr>
              <w:t>Nr faksu</w:t>
            </w:r>
          </w:p>
        </w:tc>
        <w:tc>
          <w:tcPr>
            <w:tcW w:w="4284" w:type="dxa"/>
          </w:tcPr>
          <w:p w:rsidR="00D02E4D" w:rsidRPr="0037482B" w:rsidRDefault="00D02E4D" w:rsidP="0009507F">
            <w:pPr>
              <w:spacing w:line="360" w:lineRule="auto"/>
              <w:rPr>
                <w:b/>
                <w:sz w:val="21"/>
                <w:szCs w:val="21"/>
                <w:lang w:val="de-DE"/>
              </w:rPr>
            </w:pPr>
          </w:p>
        </w:tc>
      </w:tr>
      <w:tr w:rsidR="00D02E4D" w:rsidRPr="0037482B" w:rsidTr="0009507F">
        <w:tc>
          <w:tcPr>
            <w:tcW w:w="2590" w:type="dxa"/>
            <w:vAlign w:val="center"/>
          </w:tcPr>
          <w:p w:rsidR="00D02E4D" w:rsidRPr="0037482B" w:rsidRDefault="00D02E4D" w:rsidP="0009507F">
            <w:pPr>
              <w:spacing w:line="360" w:lineRule="auto"/>
              <w:rPr>
                <w:bCs/>
                <w:sz w:val="21"/>
                <w:szCs w:val="21"/>
                <w:lang w:val="de-DE"/>
              </w:rPr>
            </w:pPr>
            <w:r w:rsidRPr="0037482B">
              <w:rPr>
                <w:bCs/>
                <w:sz w:val="21"/>
                <w:szCs w:val="21"/>
                <w:lang w:val="de-DE"/>
              </w:rPr>
              <w:t>Adres e-mail</w:t>
            </w:r>
          </w:p>
        </w:tc>
        <w:tc>
          <w:tcPr>
            <w:tcW w:w="4284" w:type="dxa"/>
          </w:tcPr>
          <w:p w:rsidR="00D02E4D" w:rsidRPr="0037482B" w:rsidRDefault="00D02E4D" w:rsidP="0009507F">
            <w:pPr>
              <w:spacing w:line="360" w:lineRule="auto"/>
              <w:rPr>
                <w:b/>
                <w:sz w:val="21"/>
                <w:szCs w:val="21"/>
                <w:lang w:val="de-DE"/>
              </w:rPr>
            </w:pPr>
          </w:p>
        </w:tc>
      </w:tr>
      <w:tr w:rsidR="00D02E4D" w:rsidRPr="0037482B" w:rsidTr="0009507F">
        <w:tc>
          <w:tcPr>
            <w:tcW w:w="2590" w:type="dxa"/>
          </w:tcPr>
          <w:p w:rsidR="00D02E4D" w:rsidRPr="0037482B" w:rsidRDefault="00D02E4D" w:rsidP="0009507F">
            <w:pPr>
              <w:jc w:val="left"/>
              <w:rPr>
                <w:bCs/>
                <w:sz w:val="21"/>
                <w:szCs w:val="21"/>
              </w:rPr>
            </w:pPr>
            <w:r w:rsidRPr="0037482B">
              <w:rPr>
                <w:bCs/>
                <w:sz w:val="21"/>
                <w:szCs w:val="21"/>
              </w:rPr>
              <w:t>Osoba uprawniona do kontaktów (imię i nazwisko)</w:t>
            </w:r>
          </w:p>
        </w:tc>
        <w:tc>
          <w:tcPr>
            <w:tcW w:w="4284" w:type="dxa"/>
          </w:tcPr>
          <w:p w:rsidR="00D02E4D" w:rsidRPr="0037482B" w:rsidRDefault="00D02E4D" w:rsidP="0009507F">
            <w:pPr>
              <w:spacing w:line="360" w:lineRule="auto"/>
              <w:rPr>
                <w:b/>
                <w:sz w:val="21"/>
                <w:szCs w:val="21"/>
              </w:rPr>
            </w:pPr>
          </w:p>
        </w:tc>
      </w:tr>
    </w:tbl>
    <w:p w:rsidR="00D02E4D" w:rsidRPr="0037482B" w:rsidRDefault="00D02E4D" w:rsidP="00D02E4D">
      <w:pPr>
        <w:pStyle w:val="Nagwek"/>
        <w:tabs>
          <w:tab w:val="clear" w:pos="4536"/>
          <w:tab w:val="clear" w:pos="9072"/>
        </w:tabs>
        <w:rPr>
          <w:bCs/>
          <w:iCs/>
          <w:sz w:val="21"/>
          <w:szCs w:val="21"/>
        </w:rPr>
      </w:pPr>
    </w:p>
    <w:p w:rsidR="00D02E4D" w:rsidRPr="0037482B" w:rsidRDefault="00D02E4D" w:rsidP="00D02E4D">
      <w:pPr>
        <w:pStyle w:val="Nagwek"/>
        <w:tabs>
          <w:tab w:val="clear" w:pos="4536"/>
          <w:tab w:val="clear" w:pos="9072"/>
        </w:tabs>
        <w:ind w:left="4956" w:firstLine="708"/>
        <w:rPr>
          <w:bCs/>
          <w:iCs/>
          <w:sz w:val="21"/>
          <w:szCs w:val="21"/>
        </w:rPr>
      </w:pPr>
      <w:r w:rsidRPr="0037482B">
        <w:rPr>
          <w:bCs/>
          <w:iCs/>
          <w:sz w:val="21"/>
          <w:szCs w:val="21"/>
        </w:rPr>
        <w:t>ZAMAWIAJĄCY</w:t>
      </w:r>
    </w:p>
    <w:p w:rsidR="00D02E4D" w:rsidRPr="0037482B" w:rsidRDefault="00D02E4D" w:rsidP="00D02E4D">
      <w:pPr>
        <w:pStyle w:val="Nagwek"/>
        <w:tabs>
          <w:tab w:val="clear" w:pos="4536"/>
          <w:tab w:val="clear" w:pos="9072"/>
        </w:tabs>
        <w:ind w:left="5664"/>
        <w:rPr>
          <w:b/>
          <w:sz w:val="21"/>
          <w:szCs w:val="21"/>
        </w:rPr>
      </w:pPr>
      <w:r w:rsidRPr="0037482B">
        <w:rPr>
          <w:b/>
          <w:sz w:val="21"/>
          <w:szCs w:val="21"/>
        </w:rPr>
        <w:t xml:space="preserve">Państwowa Wyższa Szkoła Zawodowa </w:t>
      </w:r>
      <w:r w:rsidRPr="0037482B">
        <w:rPr>
          <w:b/>
          <w:sz w:val="21"/>
          <w:szCs w:val="21"/>
        </w:rPr>
        <w:br/>
        <w:t>w Elblągu</w:t>
      </w:r>
    </w:p>
    <w:p w:rsidR="00D02E4D" w:rsidRPr="0037482B" w:rsidRDefault="00D02E4D" w:rsidP="00D02E4D">
      <w:pPr>
        <w:pStyle w:val="Nagwek"/>
        <w:tabs>
          <w:tab w:val="clear" w:pos="4536"/>
          <w:tab w:val="clear" w:pos="9072"/>
        </w:tabs>
        <w:ind w:left="5664"/>
        <w:rPr>
          <w:b/>
          <w:sz w:val="21"/>
          <w:szCs w:val="21"/>
        </w:rPr>
      </w:pPr>
      <w:r w:rsidRPr="0037482B">
        <w:rPr>
          <w:b/>
          <w:sz w:val="21"/>
          <w:szCs w:val="21"/>
        </w:rPr>
        <w:t>ul. Wojska Polskiego 1</w:t>
      </w:r>
    </w:p>
    <w:p w:rsidR="00D02E4D" w:rsidRPr="0037482B" w:rsidRDefault="00D02E4D" w:rsidP="00D02E4D">
      <w:pPr>
        <w:pStyle w:val="Tekstpodstawowy"/>
        <w:ind w:left="4956" w:firstLine="708"/>
        <w:rPr>
          <w:sz w:val="21"/>
          <w:szCs w:val="21"/>
        </w:rPr>
      </w:pPr>
      <w:r w:rsidRPr="0037482B">
        <w:rPr>
          <w:b/>
          <w:sz w:val="21"/>
          <w:szCs w:val="21"/>
        </w:rPr>
        <w:t>82-300 Elbląg</w:t>
      </w:r>
    </w:p>
    <w:p w:rsidR="00D02E4D" w:rsidRPr="0037482B" w:rsidRDefault="00D02E4D" w:rsidP="00D02E4D">
      <w:pPr>
        <w:pStyle w:val="Tekstpodstawowy"/>
        <w:ind w:left="4956" w:firstLine="708"/>
        <w:rPr>
          <w:sz w:val="21"/>
          <w:szCs w:val="21"/>
        </w:rPr>
      </w:pPr>
    </w:p>
    <w:p w:rsidR="00D02E4D" w:rsidRPr="0037482B" w:rsidRDefault="00D02E4D" w:rsidP="00D02E4D">
      <w:pPr>
        <w:autoSpaceDE w:val="0"/>
        <w:autoSpaceDN w:val="0"/>
        <w:adjustRightInd w:val="0"/>
        <w:rPr>
          <w:b/>
          <w:i/>
          <w:sz w:val="21"/>
          <w:szCs w:val="21"/>
        </w:rPr>
      </w:pPr>
      <w:r w:rsidRPr="0037482B">
        <w:rPr>
          <w:sz w:val="21"/>
          <w:szCs w:val="21"/>
        </w:rPr>
        <w:t xml:space="preserve">Nawiązując do </w:t>
      </w:r>
      <w:r w:rsidRPr="0037482B">
        <w:rPr>
          <w:i/>
          <w:sz w:val="21"/>
          <w:szCs w:val="21"/>
        </w:rPr>
        <w:t>Rozeznania cenowego</w:t>
      </w:r>
      <w:r w:rsidRPr="0037482B">
        <w:rPr>
          <w:sz w:val="21"/>
          <w:szCs w:val="21"/>
        </w:rPr>
        <w:t xml:space="preserve">  nr </w:t>
      </w:r>
      <w:r w:rsidR="00A32329" w:rsidRPr="0037482B">
        <w:rPr>
          <w:b/>
          <w:sz w:val="21"/>
          <w:szCs w:val="21"/>
        </w:rPr>
        <w:t>ZP/2311/</w:t>
      </w:r>
      <w:r w:rsidR="00DE4DDB" w:rsidRPr="0037482B">
        <w:rPr>
          <w:b/>
          <w:sz w:val="21"/>
          <w:szCs w:val="21"/>
        </w:rPr>
        <w:t>29/</w:t>
      </w:r>
      <w:r w:rsidR="000806FB" w:rsidRPr="0037482B">
        <w:rPr>
          <w:b/>
          <w:sz w:val="21"/>
          <w:szCs w:val="21"/>
        </w:rPr>
        <w:t xml:space="preserve">1543/2017 </w:t>
      </w:r>
      <w:r w:rsidRPr="0037482B">
        <w:rPr>
          <w:sz w:val="21"/>
          <w:szCs w:val="21"/>
        </w:rPr>
        <w:t>z dn</w:t>
      </w:r>
      <w:r w:rsidR="00084FFB" w:rsidRPr="0037482B">
        <w:rPr>
          <w:b/>
          <w:bCs/>
          <w:sz w:val="21"/>
          <w:szCs w:val="21"/>
        </w:rPr>
        <w:t>. 19</w:t>
      </w:r>
      <w:r w:rsidR="000806FB" w:rsidRPr="0037482B">
        <w:rPr>
          <w:b/>
          <w:bCs/>
          <w:sz w:val="21"/>
          <w:szCs w:val="21"/>
        </w:rPr>
        <w:t>-05-</w:t>
      </w:r>
      <w:r w:rsidR="00DE4DDB" w:rsidRPr="0037482B">
        <w:rPr>
          <w:b/>
          <w:bCs/>
          <w:sz w:val="21"/>
          <w:szCs w:val="21"/>
        </w:rPr>
        <w:t>2017</w:t>
      </w:r>
      <w:r w:rsidRPr="0037482B">
        <w:rPr>
          <w:b/>
          <w:bCs/>
          <w:sz w:val="21"/>
          <w:szCs w:val="21"/>
        </w:rPr>
        <w:t>r.</w:t>
      </w:r>
      <w:r w:rsidRPr="0037482B">
        <w:rPr>
          <w:sz w:val="21"/>
          <w:szCs w:val="21"/>
        </w:rPr>
        <w:t xml:space="preserve"> na:</w:t>
      </w:r>
      <w:r w:rsidR="00DE4DDB" w:rsidRPr="0037482B">
        <w:rPr>
          <w:b/>
          <w:i/>
          <w:sz w:val="21"/>
          <w:szCs w:val="21"/>
        </w:rPr>
        <w:t xml:space="preserve"> Dostawa, montaż i uruchomienie klimatyzatora w budynku Państwowej Wyższej Szkoły Zawodowej w Elblągu</w:t>
      </w:r>
      <w:r w:rsidRPr="0037482B">
        <w:rPr>
          <w:b/>
          <w:i/>
          <w:sz w:val="21"/>
          <w:szCs w:val="21"/>
        </w:rPr>
        <w:t>.</w:t>
      </w:r>
    </w:p>
    <w:p w:rsidR="00D02E4D" w:rsidRPr="0037482B" w:rsidRDefault="00DE4DDB" w:rsidP="00D02E4D">
      <w:pPr>
        <w:spacing w:before="240"/>
        <w:rPr>
          <w:sz w:val="21"/>
          <w:szCs w:val="21"/>
        </w:rPr>
      </w:pPr>
      <w:r w:rsidRPr="0037482B">
        <w:rPr>
          <w:sz w:val="21"/>
          <w:szCs w:val="21"/>
        </w:rPr>
        <w:t>S</w:t>
      </w:r>
      <w:r w:rsidR="00D02E4D" w:rsidRPr="0037482B">
        <w:rPr>
          <w:sz w:val="21"/>
          <w:szCs w:val="21"/>
        </w:rPr>
        <w:t xml:space="preserve">kładamy ofertę na wykonanie przedmiotu zamówienia w zakresie określonym w </w:t>
      </w:r>
      <w:r w:rsidR="00D02E4D" w:rsidRPr="0037482B">
        <w:rPr>
          <w:i/>
          <w:sz w:val="21"/>
          <w:szCs w:val="21"/>
        </w:rPr>
        <w:t>Rozeznaniu cenowym</w:t>
      </w:r>
      <w:r w:rsidR="00D02E4D" w:rsidRPr="0037482B">
        <w:rPr>
          <w:sz w:val="21"/>
          <w:szCs w:val="21"/>
        </w:rPr>
        <w:t xml:space="preserve">, zgodnie z </w:t>
      </w:r>
      <w:r w:rsidR="00D02E4D" w:rsidRPr="0037482B">
        <w:rPr>
          <w:i/>
          <w:sz w:val="21"/>
          <w:szCs w:val="21"/>
        </w:rPr>
        <w:t>Opisem Przedmiotu Zamówienia</w:t>
      </w:r>
      <w:r w:rsidR="00D02E4D" w:rsidRPr="0037482B">
        <w:rPr>
          <w:sz w:val="21"/>
          <w:szCs w:val="21"/>
        </w:rPr>
        <w:t>:</w:t>
      </w:r>
    </w:p>
    <w:p w:rsidR="00272856" w:rsidRPr="0037482B" w:rsidRDefault="00272856" w:rsidP="00D02E4D">
      <w:pPr>
        <w:rPr>
          <w:sz w:val="21"/>
          <w:szCs w:val="21"/>
        </w:rPr>
      </w:pPr>
    </w:p>
    <w:p w:rsidR="00DE4DDB" w:rsidRPr="0037482B" w:rsidRDefault="00272856" w:rsidP="00272856">
      <w:pPr>
        <w:spacing w:before="120" w:after="120"/>
        <w:rPr>
          <w:sz w:val="21"/>
          <w:szCs w:val="21"/>
        </w:rPr>
      </w:pPr>
      <w:r w:rsidRPr="0037482B">
        <w:rPr>
          <w:sz w:val="21"/>
          <w:szCs w:val="21"/>
        </w:rPr>
        <w:t xml:space="preserve">Oferujemy urządzenie (nazwa, firma, model) .........................................................................................., </w:t>
      </w:r>
    </w:p>
    <w:p w:rsidR="00D02E4D" w:rsidRPr="0037482B" w:rsidRDefault="00DE4DDB" w:rsidP="00272856">
      <w:pPr>
        <w:spacing w:before="120" w:after="120"/>
        <w:rPr>
          <w:sz w:val="21"/>
          <w:szCs w:val="21"/>
        </w:rPr>
      </w:pPr>
      <w:r w:rsidRPr="0037482B">
        <w:rPr>
          <w:sz w:val="21"/>
          <w:szCs w:val="21"/>
        </w:rPr>
        <w:t>z</w:t>
      </w:r>
      <w:r w:rsidR="00D02E4D" w:rsidRPr="0037482B">
        <w:rPr>
          <w:sz w:val="21"/>
          <w:szCs w:val="21"/>
        </w:rPr>
        <w:t>a cenę brutto ........................................ zł</w:t>
      </w:r>
    </w:p>
    <w:p w:rsidR="00D02E4D" w:rsidRPr="0037482B" w:rsidRDefault="00D02E4D" w:rsidP="00272856">
      <w:pPr>
        <w:pStyle w:val="Nagwek"/>
        <w:tabs>
          <w:tab w:val="clear" w:pos="4536"/>
          <w:tab w:val="clear" w:pos="9072"/>
          <w:tab w:val="left" w:pos="851"/>
        </w:tabs>
        <w:spacing w:before="120" w:after="120"/>
        <w:jc w:val="both"/>
        <w:rPr>
          <w:sz w:val="21"/>
          <w:szCs w:val="21"/>
        </w:rPr>
      </w:pPr>
      <w:r w:rsidRPr="0037482B">
        <w:rPr>
          <w:sz w:val="21"/>
          <w:szCs w:val="21"/>
        </w:rPr>
        <w:t>(słownie :........................................................................................................................</w:t>
      </w:r>
      <w:r w:rsidR="00272856" w:rsidRPr="0037482B">
        <w:rPr>
          <w:sz w:val="21"/>
          <w:szCs w:val="21"/>
        </w:rPr>
        <w:t>................</w:t>
      </w:r>
      <w:r w:rsidRPr="0037482B">
        <w:rPr>
          <w:sz w:val="21"/>
          <w:szCs w:val="21"/>
        </w:rPr>
        <w:t xml:space="preserve"> zł), </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lang w:eastAsia="en-US"/>
        </w:rPr>
        <w:t>Oświadczamy, że powyższe ceny brutto zawierają wszystkie koszty, jakie ponosi Zamawiający.</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lang w:eastAsia="en-US"/>
        </w:rPr>
        <w:t>Oświadczamy, że akceptujemy warunki płatności określone przez Zamawiającego w przedmiotowym rozeznaniu cenowym.</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lang w:eastAsia="en-US"/>
        </w:rPr>
        <w:t>Oświadczamy, że dysponujemy osobami zdolnymi do wykonania zamówienia.</w:t>
      </w:r>
    </w:p>
    <w:p w:rsidR="00D02E4D" w:rsidRPr="0037482B" w:rsidRDefault="00D02E4D" w:rsidP="00D02E4D">
      <w:pPr>
        <w:pStyle w:val="Nagwek"/>
        <w:numPr>
          <w:ilvl w:val="0"/>
          <w:numId w:val="9"/>
        </w:numPr>
        <w:tabs>
          <w:tab w:val="clear" w:pos="4536"/>
          <w:tab w:val="clear" w:pos="9072"/>
        </w:tabs>
        <w:spacing w:before="60"/>
        <w:ind w:left="568" w:hanging="284"/>
        <w:jc w:val="both"/>
        <w:rPr>
          <w:b/>
          <w:sz w:val="21"/>
          <w:szCs w:val="21"/>
        </w:rPr>
      </w:pPr>
      <w:r w:rsidRPr="0037482B">
        <w:rPr>
          <w:sz w:val="21"/>
          <w:szCs w:val="21"/>
        </w:rPr>
        <w:t xml:space="preserve">W/w zamówienie wykonamy </w:t>
      </w:r>
      <w:r w:rsidRPr="0037482B">
        <w:rPr>
          <w:bCs/>
          <w:sz w:val="21"/>
          <w:szCs w:val="21"/>
        </w:rPr>
        <w:t xml:space="preserve">w terminie </w:t>
      </w:r>
      <w:r w:rsidRPr="0037482B">
        <w:rPr>
          <w:b/>
          <w:sz w:val="21"/>
          <w:szCs w:val="21"/>
        </w:rPr>
        <w:t>do ………. dni od daty podpisania umowy.</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rPr>
        <w:t xml:space="preserve">Oświadczamy, że zdobyliśmy informacje konieczne do przygotowania oferty, zapoznaliśmy się </w:t>
      </w:r>
      <w:r w:rsidRPr="0037482B">
        <w:rPr>
          <w:sz w:val="21"/>
          <w:szCs w:val="21"/>
        </w:rPr>
        <w:br/>
        <w:t>z warunkami zamówienia i nie wnosimy do nich zastrzeżeń oraz przyjmujemy warunki w nim zawarte.</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rPr>
        <w:t>W razie wybrania naszej oferty zobowiązujemy się do realizacji zamówienia na warunkach określonych w Rozeznaniu cenowym przez Zamawiającego.</w:t>
      </w:r>
    </w:p>
    <w:p w:rsidR="00D02E4D" w:rsidRPr="0037482B" w:rsidRDefault="00D02E4D" w:rsidP="00D02E4D">
      <w:pPr>
        <w:pStyle w:val="Nagwek"/>
        <w:numPr>
          <w:ilvl w:val="0"/>
          <w:numId w:val="9"/>
        </w:numPr>
        <w:tabs>
          <w:tab w:val="clear" w:pos="4536"/>
          <w:tab w:val="clear" w:pos="9072"/>
        </w:tabs>
        <w:spacing w:before="60"/>
        <w:ind w:left="568" w:hanging="284"/>
        <w:jc w:val="both"/>
        <w:rPr>
          <w:sz w:val="21"/>
          <w:szCs w:val="21"/>
        </w:rPr>
      </w:pPr>
      <w:r w:rsidRPr="0037482B">
        <w:rPr>
          <w:sz w:val="21"/>
          <w:szCs w:val="21"/>
        </w:rPr>
        <w:t>Załącznikami do niniejszej oferty są:</w:t>
      </w:r>
    </w:p>
    <w:p w:rsidR="00D02E4D" w:rsidRPr="0037482B" w:rsidRDefault="00D02E4D" w:rsidP="00D02E4D">
      <w:pPr>
        <w:pStyle w:val="Akapitzlist"/>
        <w:numPr>
          <w:ilvl w:val="0"/>
          <w:numId w:val="10"/>
        </w:numPr>
        <w:rPr>
          <w:sz w:val="21"/>
          <w:szCs w:val="21"/>
        </w:rPr>
      </w:pPr>
      <w:r w:rsidRPr="0037482B">
        <w:rPr>
          <w:sz w:val="21"/>
          <w:szCs w:val="21"/>
        </w:rPr>
        <w:t>...........................................................................</w:t>
      </w:r>
    </w:p>
    <w:p w:rsidR="00D02E4D" w:rsidRPr="0037482B" w:rsidRDefault="00D02E4D" w:rsidP="00D02E4D">
      <w:pPr>
        <w:jc w:val="right"/>
        <w:rPr>
          <w:sz w:val="21"/>
          <w:szCs w:val="21"/>
        </w:rPr>
      </w:pPr>
    </w:p>
    <w:p w:rsidR="00D02E4D" w:rsidRPr="0037482B" w:rsidRDefault="00D02E4D" w:rsidP="00D02E4D">
      <w:pPr>
        <w:ind w:left="4248" w:firstLine="708"/>
        <w:jc w:val="right"/>
        <w:rPr>
          <w:sz w:val="21"/>
          <w:szCs w:val="21"/>
        </w:rPr>
      </w:pPr>
      <w:r w:rsidRPr="0037482B">
        <w:rPr>
          <w:sz w:val="21"/>
          <w:szCs w:val="21"/>
        </w:rPr>
        <w:t>..................................................................................</w:t>
      </w:r>
      <w:r w:rsidRPr="0037482B">
        <w:rPr>
          <w:sz w:val="21"/>
          <w:szCs w:val="21"/>
        </w:rPr>
        <w:tab/>
      </w:r>
      <w:r w:rsidRPr="0037482B">
        <w:rPr>
          <w:sz w:val="21"/>
          <w:szCs w:val="21"/>
        </w:rPr>
        <w:tab/>
      </w:r>
      <w:r w:rsidRPr="0037482B">
        <w:rPr>
          <w:sz w:val="21"/>
          <w:szCs w:val="21"/>
        </w:rPr>
        <w:tab/>
      </w:r>
      <w:r w:rsidRPr="0037482B">
        <w:rPr>
          <w:sz w:val="21"/>
          <w:szCs w:val="21"/>
        </w:rPr>
        <w:tab/>
      </w:r>
      <w:r w:rsidRPr="0037482B">
        <w:rPr>
          <w:sz w:val="21"/>
          <w:szCs w:val="21"/>
        </w:rPr>
        <w:tab/>
      </w:r>
    </w:p>
    <w:p w:rsidR="001133AF" w:rsidRPr="0037482B" w:rsidRDefault="001133AF" w:rsidP="00D02E4D">
      <w:pPr>
        <w:jc w:val="right"/>
        <w:rPr>
          <w:sz w:val="18"/>
          <w:szCs w:val="18"/>
        </w:rPr>
      </w:pPr>
    </w:p>
    <w:p w:rsidR="00EB65FE" w:rsidRPr="0037482B" w:rsidRDefault="00D02E4D" w:rsidP="001133AF">
      <w:pPr>
        <w:jc w:val="right"/>
      </w:pPr>
      <w:r w:rsidRPr="0037482B">
        <w:rPr>
          <w:sz w:val="18"/>
          <w:szCs w:val="18"/>
        </w:rPr>
        <w:t xml:space="preserve">(data, pieczęć i podpis(y) osób uprawnionych </w:t>
      </w:r>
      <w:r w:rsidRPr="0037482B">
        <w:rPr>
          <w:sz w:val="18"/>
          <w:szCs w:val="18"/>
        </w:rPr>
        <w:br/>
        <w:t>do reprezent</w:t>
      </w:r>
      <w:r w:rsidR="001133AF" w:rsidRPr="0037482B">
        <w:rPr>
          <w:sz w:val="18"/>
          <w:szCs w:val="18"/>
        </w:rPr>
        <w:t>acji Wykonawcy lub pełnomocnik)</w:t>
      </w:r>
    </w:p>
    <w:sectPr w:rsidR="00EB65FE" w:rsidRPr="0037482B" w:rsidSect="0009507F">
      <w:footerReference w:type="default" r:id="rId15"/>
      <w:pgSz w:w="11906" w:h="16838" w:code="9"/>
      <w:pgMar w:top="851" w:right="1134" w:bottom="851" w:left="1418" w:header="284" w:footer="18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56" w:rsidRDefault="00272856" w:rsidP="00F47921">
      <w:r>
        <w:separator/>
      </w:r>
    </w:p>
  </w:endnote>
  <w:endnote w:type="continuationSeparator" w:id="0">
    <w:p w:rsidR="00272856" w:rsidRDefault="00272856" w:rsidP="00F47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Arial Unicode MS"/>
    <w:charset w:val="80"/>
    <w:family w:val="swiss"/>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6" w:rsidRDefault="00094DD6">
    <w:pPr>
      <w:pStyle w:val="Stopka"/>
      <w:framePr w:wrap="around" w:vAnchor="text" w:hAnchor="margin" w:xAlign="right" w:y="1"/>
      <w:rPr>
        <w:rStyle w:val="Numerstrony"/>
      </w:rPr>
    </w:pPr>
    <w:r>
      <w:rPr>
        <w:rStyle w:val="Numerstrony"/>
      </w:rPr>
      <w:fldChar w:fldCharType="begin"/>
    </w:r>
    <w:r w:rsidR="00272856">
      <w:rPr>
        <w:rStyle w:val="Numerstrony"/>
      </w:rPr>
      <w:instrText xml:space="preserve">PAGE  </w:instrText>
    </w:r>
    <w:r>
      <w:rPr>
        <w:rStyle w:val="Numerstrony"/>
      </w:rPr>
      <w:fldChar w:fldCharType="end"/>
    </w:r>
  </w:p>
  <w:p w:rsidR="00272856" w:rsidRDefault="002728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6" w:rsidRPr="00C9247E" w:rsidRDefault="00272856" w:rsidP="0009507F">
    <w:pPr>
      <w:tabs>
        <w:tab w:val="center" w:pos="4536"/>
        <w:tab w:val="right" w:pos="9072"/>
      </w:tabs>
      <w:jc w:val="center"/>
      <w:rPr>
        <w:i/>
        <w:sz w:val="16"/>
        <w:szCs w:val="16"/>
      </w:rPr>
    </w:pPr>
    <w:r w:rsidRPr="00C9247E">
      <w:rPr>
        <w:i/>
        <w:sz w:val="16"/>
        <w:szCs w:val="16"/>
      </w:rPr>
      <w:t>-----------------------------------------------------------------------------------------------</w:t>
    </w:r>
  </w:p>
  <w:p w:rsidR="00272856" w:rsidRDefault="00272856" w:rsidP="0009507F">
    <w:pPr>
      <w:jc w:val="center"/>
      <w:rPr>
        <w:i/>
        <w:sz w:val="16"/>
        <w:szCs w:val="16"/>
      </w:rPr>
    </w:pPr>
    <w:r w:rsidRPr="00C9247E">
      <w:rPr>
        <w:i/>
        <w:sz w:val="16"/>
        <w:szCs w:val="16"/>
      </w:rPr>
      <w:t>Dział Zamówień Publicznych</w:t>
    </w:r>
  </w:p>
  <w:p w:rsidR="00272856" w:rsidRPr="00C9247E" w:rsidRDefault="00272856" w:rsidP="0009507F">
    <w:pPr>
      <w:jc w:val="center"/>
      <w:rPr>
        <w:i/>
        <w:sz w:val="16"/>
        <w:szCs w:val="16"/>
      </w:rPr>
    </w:pPr>
    <w:r>
      <w:rPr>
        <w:i/>
        <w:sz w:val="16"/>
        <w:szCs w:val="16"/>
      </w:rPr>
      <w:t>Państwowa Wyższa Szkoła Zawodowa w Elblągu</w:t>
    </w:r>
  </w:p>
  <w:p w:rsidR="00272856" w:rsidRPr="00207914" w:rsidRDefault="00272856" w:rsidP="0009507F">
    <w:pPr>
      <w:jc w:val="center"/>
      <w:rPr>
        <w:i/>
        <w:color w:val="000000"/>
        <w:sz w:val="16"/>
        <w:szCs w:val="16"/>
        <w:lang w:val="en-US"/>
      </w:rPr>
    </w:pPr>
    <w:r w:rsidRPr="00C9247E">
      <w:rPr>
        <w:bCs/>
        <w:i/>
        <w:sz w:val="16"/>
        <w:szCs w:val="16"/>
        <w:lang w:val="de-DE"/>
      </w:rPr>
      <w:t>tel</w:t>
    </w:r>
    <w:r w:rsidRPr="00207914">
      <w:rPr>
        <w:i/>
        <w:sz w:val="16"/>
        <w:szCs w:val="16"/>
        <w:lang w:val="en-US"/>
      </w:rPr>
      <w:t xml:space="preserve">. </w:t>
    </w:r>
    <w:r w:rsidRPr="00207914">
      <w:rPr>
        <w:i/>
        <w:color w:val="000000"/>
        <w:sz w:val="16"/>
        <w:szCs w:val="16"/>
        <w:lang w:val="en-US"/>
      </w:rPr>
      <w:t xml:space="preserve">55 629 05 53   </w:t>
    </w:r>
    <w:r w:rsidRPr="00207914">
      <w:rPr>
        <w:i/>
        <w:sz w:val="16"/>
        <w:szCs w:val="16"/>
        <w:lang w:val="en-US"/>
      </w:rPr>
      <w:t xml:space="preserve">fax. </w:t>
    </w:r>
    <w:r w:rsidRPr="00207914">
      <w:rPr>
        <w:i/>
        <w:color w:val="000000"/>
        <w:sz w:val="16"/>
        <w:szCs w:val="16"/>
        <w:lang w:val="en-US"/>
      </w:rPr>
      <w:t>55 629 05 10</w:t>
    </w:r>
  </w:p>
  <w:p w:rsidR="00272856" w:rsidRPr="00C9247E" w:rsidRDefault="00272856" w:rsidP="0009507F">
    <w:pPr>
      <w:pStyle w:val="Stopka"/>
      <w:jc w:val="center"/>
      <w:rPr>
        <w:sz w:val="16"/>
        <w:szCs w:val="16"/>
        <w:lang w:val="en-US"/>
      </w:rPr>
    </w:pPr>
    <w:r>
      <w:rPr>
        <w:i/>
        <w:color w:val="000000"/>
        <w:sz w:val="16"/>
        <w:szCs w:val="16"/>
        <w:lang w:val="en-US"/>
      </w:rPr>
      <w:t>e-mai</w:t>
    </w:r>
    <w:r w:rsidRPr="00C9247E">
      <w:rPr>
        <w:i/>
        <w:color w:val="000000"/>
        <w:sz w:val="16"/>
        <w:szCs w:val="16"/>
        <w:lang w:val="en-US"/>
      </w:rPr>
      <w:t xml:space="preserve">l: </w:t>
    </w:r>
    <w:hyperlink r:id="rId1" w:history="1">
      <w:r w:rsidRPr="00C9247E">
        <w:rPr>
          <w:rStyle w:val="Hipercze"/>
          <w:i/>
          <w:sz w:val="16"/>
          <w:szCs w:val="16"/>
          <w:lang w:val="en-US"/>
        </w:rPr>
        <w:t>zp@pwsz.elblag.pl</w:t>
      </w:r>
    </w:hyperlink>
  </w:p>
  <w:p w:rsidR="00272856" w:rsidRDefault="00272856" w:rsidP="0009507F">
    <w:pPr>
      <w:pStyle w:val="Stopka"/>
      <w:jc w:val="right"/>
      <w:rPr>
        <w:b/>
        <w:sz w:val="16"/>
        <w:szCs w:val="16"/>
      </w:rPr>
    </w:pPr>
    <w:r w:rsidRPr="00BC656A">
      <w:rPr>
        <w:sz w:val="16"/>
        <w:szCs w:val="16"/>
      </w:rPr>
      <w:t xml:space="preserve">Strona </w:t>
    </w:r>
    <w:r w:rsidR="00094DD6" w:rsidRPr="00BC656A">
      <w:rPr>
        <w:b/>
        <w:sz w:val="16"/>
        <w:szCs w:val="16"/>
      </w:rPr>
      <w:fldChar w:fldCharType="begin"/>
    </w:r>
    <w:r w:rsidRPr="00BC656A">
      <w:rPr>
        <w:b/>
        <w:sz w:val="16"/>
        <w:szCs w:val="16"/>
      </w:rPr>
      <w:instrText>PAGE</w:instrText>
    </w:r>
    <w:r w:rsidR="00094DD6" w:rsidRPr="00BC656A">
      <w:rPr>
        <w:b/>
        <w:sz w:val="16"/>
        <w:szCs w:val="16"/>
      </w:rPr>
      <w:fldChar w:fldCharType="separate"/>
    </w:r>
    <w:r w:rsidR="006E21DC">
      <w:rPr>
        <w:b/>
        <w:noProof/>
        <w:sz w:val="16"/>
        <w:szCs w:val="16"/>
      </w:rPr>
      <w:t>1</w:t>
    </w:r>
    <w:r w:rsidR="00094DD6" w:rsidRPr="00BC656A">
      <w:rPr>
        <w:b/>
        <w:sz w:val="16"/>
        <w:szCs w:val="16"/>
      </w:rPr>
      <w:fldChar w:fldCharType="end"/>
    </w:r>
    <w:r w:rsidRPr="00BC656A">
      <w:rPr>
        <w:sz w:val="16"/>
        <w:szCs w:val="16"/>
      </w:rPr>
      <w:t xml:space="preserve"> z</w:t>
    </w:r>
    <w:r>
      <w:rPr>
        <w:b/>
        <w:sz w:val="16"/>
        <w:szCs w:val="16"/>
      </w:rPr>
      <w:t xml:space="preserve"> 4</w:t>
    </w:r>
  </w:p>
  <w:p w:rsidR="00272856" w:rsidRPr="00BC656A" w:rsidRDefault="00272856" w:rsidP="0009507F">
    <w:pPr>
      <w:pStyle w:val="Stopka"/>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6" w:rsidRPr="00C9247E" w:rsidRDefault="00272856" w:rsidP="0009507F">
    <w:pPr>
      <w:tabs>
        <w:tab w:val="center" w:pos="4536"/>
        <w:tab w:val="right" w:pos="9072"/>
      </w:tabs>
      <w:jc w:val="center"/>
      <w:rPr>
        <w:i/>
        <w:sz w:val="16"/>
        <w:szCs w:val="16"/>
      </w:rPr>
    </w:pPr>
    <w:r w:rsidRPr="00C9247E">
      <w:rPr>
        <w:i/>
        <w:sz w:val="16"/>
        <w:szCs w:val="16"/>
      </w:rPr>
      <w:t>-----------------------------------------------------------------------------------------------</w:t>
    </w:r>
  </w:p>
  <w:p w:rsidR="00272856" w:rsidRDefault="00272856" w:rsidP="0009507F">
    <w:pPr>
      <w:jc w:val="center"/>
      <w:rPr>
        <w:i/>
        <w:sz w:val="16"/>
        <w:szCs w:val="16"/>
      </w:rPr>
    </w:pPr>
    <w:r w:rsidRPr="00C9247E">
      <w:rPr>
        <w:i/>
        <w:sz w:val="16"/>
        <w:szCs w:val="16"/>
      </w:rPr>
      <w:t>Dział Zamówień Publicznych</w:t>
    </w:r>
  </w:p>
  <w:p w:rsidR="00272856" w:rsidRPr="00C9247E" w:rsidRDefault="00272856" w:rsidP="0009507F">
    <w:pPr>
      <w:jc w:val="center"/>
      <w:rPr>
        <w:i/>
        <w:sz w:val="16"/>
        <w:szCs w:val="16"/>
      </w:rPr>
    </w:pPr>
    <w:r>
      <w:rPr>
        <w:i/>
        <w:sz w:val="16"/>
        <w:szCs w:val="16"/>
      </w:rPr>
      <w:t>Państwowa Wyższa Szkoła Zawodowa w Elblągu</w:t>
    </w:r>
  </w:p>
  <w:p w:rsidR="00272856" w:rsidRPr="00207914" w:rsidRDefault="00272856" w:rsidP="0009507F">
    <w:pPr>
      <w:jc w:val="center"/>
      <w:rPr>
        <w:i/>
        <w:color w:val="000000"/>
        <w:sz w:val="16"/>
        <w:szCs w:val="16"/>
        <w:lang w:val="en-US"/>
      </w:rPr>
    </w:pPr>
    <w:r w:rsidRPr="00C9247E">
      <w:rPr>
        <w:bCs/>
        <w:i/>
        <w:sz w:val="16"/>
        <w:szCs w:val="16"/>
        <w:lang w:val="de-DE"/>
      </w:rPr>
      <w:t>tel</w:t>
    </w:r>
    <w:r w:rsidRPr="00207914">
      <w:rPr>
        <w:i/>
        <w:sz w:val="16"/>
        <w:szCs w:val="16"/>
        <w:lang w:val="en-US"/>
      </w:rPr>
      <w:t xml:space="preserve">. </w:t>
    </w:r>
    <w:r w:rsidRPr="00207914">
      <w:rPr>
        <w:i/>
        <w:color w:val="000000"/>
        <w:sz w:val="16"/>
        <w:szCs w:val="16"/>
        <w:lang w:val="en-US"/>
      </w:rPr>
      <w:t xml:space="preserve">55 629 05 53   </w:t>
    </w:r>
    <w:r w:rsidRPr="00207914">
      <w:rPr>
        <w:i/>
        <w:sz w:val="16"/>
        <w:szCs w:val="16"/>
        <w:lang w:val="en-US"/>
      </w:rPr>
      <w:t xml:space="preserve">fax. </w:t>
    </w:r>
    <w:r w:rsidRPr="00207914">
      <w:rPr>
        <w:i/>
        <w:color w:val="000000"/>
        <w:sz w:val="16"/>
        <w:szCs w:val="16"/>
        <w:lang w:val="en-US"/>
      </w:rPr>
      <w:t>55 629 05 10</w:t>
    </w:r>
  </w:p>
  <w:p w:rsidR="00272856" w:rsidRPr="00C9247E" w:rsidRDefault="00272856" w:rsidP="0009507F">
    <w:pPr>
      <w:pStyle w:val="Stopka"/>
      <w:jc w:val="center"/>
      <w:rPr>
        <w:sz w:val="16"/>
        <w:szCs w:val="16"/>
        <w:lang w:val="en-US"/>
      </w:rPr>
    </w:pPr>
    <w:r>
      <w:rPr>
        <w:i/>
        <w:color w:val="000000"/>
        <w:sz w:val="16"/>
        <w:szCs w:val="16"/>
        <w:lang w:val="en-US"/>
      </w:rPr>
      <w:t>e-mai</w:t>
    </w:r>
    <w:r w:rsidRPr="00C9247E">
      <w:rPr>
        <w:i/>
        <w:color w:val="000000"/>
        <w:sz w:val="16"/>
        <w:szCs w:val="16"/>
        <w:lang w:val="en-US"/>
      </w:rPr>
      <w:t xml:space="preserve">l: </w:t>
    </w:r>
    <w:hyperlink r:id="rId1" w:history="1">
      <w:r w:rsidRPr="00C9247E">
        <w:rPr>
          <w:rStyle w:val="Hipercze"/>
          <w:i/>
          <w:sz w:val="16"/>
          <w:szCs w:val="16"/>
          <w:lang w:val="en-US"/>
        </w:rPr>
        <w:t>zp@pwsz.elblag.pl</w:t>
      </w:r>
    </w:hyperlink>
  </w:p>
  <w:p w:rsidR="00272856" w:rsidRPr="003A0794" w:rsidRDefault="00272856" w:rsidP="0009507F">
    <w:pPr>
      <w:pStyle w:val="Stopka"/>
      <w:jc w:val="right"/>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56" w:rsidRDefault="00272856" w:rsidP="00F47921">
      <w:r>
        <w:separator/>
      </w:r>
    </w:p>
  </w:footnote>
  <w:footnote w:type="continuationSeparator" w:id="0">
    <w:p w:rsidR="00272856" w:rsidRDefault="00272856" w:rsidP="00F47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6" w:rsidRPr="00BB1378" w:rsidRDefault="00272856" w:rsidP="0009507F">
    <w:pPr>
      <w:pStyle w:val="Nagwek"/>
      <w:jc w:val="center"/>
      <w:rPr>
        <w:szCs w:val="24"/>
      </w:rPr>
    </w:pPr>
    <w:r>
      <w:rPr>
        <w:noProof/>
        <w:szCs w:val="24"/>
      </w:rPr>
      <w:drawing>
        <wp:inline distT="0" distB="0" distL="0" distR="0">
          <wp:extent cx="1704975" cy="781050"/>
          <wp:effectExtent l="19050" t="0" r="9525" b="0"/>
          <wp:docPr id="1" name="Obraz 1" descr="S:\Administracja_ZP\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dministracja_ZP\logo-poziom.jpg"/>
                  <pic:cNvPicPr>
                    <a:picLocks noChangeAspect="1" noChangeArrowheads="1"/>
                  </pic:cNvPicPr>
                </pic:nvPicPr>
                <pic:blipFill>
                  <a:blip r:embed="rId1"/>
                  <a:srcRect/>
                  <a:stretch>
                    <a:fillRect/>
                  </a:stretch>
                </pic:blipFill>
                <pic:spPr bwMode="auto">
                  <a:xfrm>
                    <a:off x="0" y="0"/>
                    <a:ext cx="1704975" cy="781050"/>
                  </a:xfrm>
                  <a:prstGeom prst="rect">
                    <a:avLst/>
                  </a:prstGeom>
                  <a:noFill/>
                  <a:ln w="9525">
                    <a:noFill/>
                    <a:miter lim="800000"/>
                    <a:headEnd/>
                    <a:tailEnd/>
                  </a:ln>
                </pic:spPr>
              </pic:pic>
            </a:graphicData>
          </a:graphic>
        </wp:inline>
      </w:drawing>
    </w:r>
  </w:p>
  <w:p w:rsidR="00272856" w:rsidRDefault="00272856">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F0B"/>
    <w:multiLevelType w:val="hybridMultilevel"/>
    <w:tmpl w:val="6E2E6994"/>
    <w:lvl w:ilvl="0" w:tplc="74C40A58">
      <w:start w:val="1"/>
      <w:numFmt w:val="upp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9528A"/>
    <w:multiLevelType w:val="hybridMultilevel"/>
    <w:tmpl w:val="6A9C685E"/>
    <w:lvl w:ilvl="0" w:tplc="A6CC9422">
      <w:start w:val="3"/>
      <w:numFmt w:val="bullet"/>
      <w:lvlText w:val="-"/>
      <w:lvlJc w:val="left"/>
      <w:pPr>
        <w:ind w:left="1069" w:hanging="360"/>
      </w:pPr>
      <w:rPr>
        <w:rFonts w:ascii="Times New Roman" w:eastAsia="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7CE2B02"/>
    <w:multiLevelType w:val="hybridMultilevel"/>
    <w:tmpl w:val="72DE4BF6"/>
    <w:lvl w:ilvl="0" w:tplc="04150001">
      <w:start w:val="1"/>
      <w:numFmt w:val="bullet"/>
      <w:lvlText w:val=""/>
      <w:lvlJc w:val="left"/>
      <w:pPr>
        <w:ind w:left="2670" w:hanging="360"/>
      </w:pPr>
      <w:rPr>
        <w:rFonts w:ascii="Symbol" w:hAnsi="Symbol" w:hint="default"/>
      </w:rPr>
    </w:lvl>
    <w:lvl w:ilvl="1" w:tplc="04150003" w:tentative="1">
      <w:start w:val="1"/>
      <w:numFmt w:val="bullet"/>
      <w:lvlText w:val="o"/>
      <w:lvlJc w:val="left"/>
      <w:pPr>
        <w:ind w:left="3390" w:hanging="360"/>
      </w:pPr>
      <w:rPr>
        <w:rFonts w:ascii="Courier New" w:hAnsi="Courier New" w:cs="Courier New" w:hint="default"/>
      </w:rPr>
    </w:lvl>
    <w:lvl w:ilvl="2" w:tplc="04150005" w:tentative="1">
      <w:start w:val="1"/>
      <w:numFmt w:val="bullet"/>
      <w:lvlText w:val=""/>
      <w:lvlJc w:val="left"/>
      <w:pPr>
        <w:ind w:left="4110" w:hanging="360"/>
      </w:pPr>
      <w:rPr>
        <w:rFonts w:ascii="Wingdings" w:hAnsi="Wingdings" w:hint="default"/>
      </w:rPr>
    </w:lvl>
    <w:lvl w:ilvl="3" w:tplc="04150001" w:tentative="1">
      <w:start w:val="1"/>
      <w:numFmt w:val="bullet"/>
      <w:lvlText w:val=""/>
      <w:lvlJc w:val="left"/>
      <w:pPr>
        <w:ind w:left="4830" w:hanging="360"/>
      </w:pPr>
      <w:rPr>
        <w:rFonts w:ascii="Symbol" w:hAnsi="Symbol" w:hint="default"/>
      </w:rPr>
    </w:lvl>
    <w:lvl w:ilvl="4" w:tplc="04150003" w:tentative="1">
      <w:start w:val="1"/>
      <w:numFmt w:val="bullet"/>
      <w:lvlText w:val="o"/>
      <w:lvlJc w:val="left"/>
      <w:pPr>
        <w:ind w:left="5550" w:hanging="360"/>
      </w:pPr>
      <w:rPr>
        <w:rFonts w:ascii="Courier New" w:hAnsi="Courier New" w:cs="Courier New" w:hint="default"/>
      </w:rPr>
    </w:lvl>
    <w:lvl w:ilvl="5" w:tplc="04150005" w:tentative="1">
      <w:start w:val="1"/>
      <w:numFmt w:val="bullet"/>
      <w:lvlText w:val=""/>
      <w:lvlJc w:val="left"/>
      <w:pPr>
        <w:ind w:left="6270" w:hanging="360"/>
      </w:pPr>
      <w:rPr>
        <w:rFonts w:ascii="Wingdings" w:hAnsi="Wingdings" w:hint="default"/>
      </w:rPr>
    </w:lvl>
    <w:lvl w:ilvl="6" w:tplc="04150001" w:tentative="1">
      <w:start w:val="1"/>
      <w:numFmt w:val="bullet"/>
      <w:lvlText w:val=""/>
      <w:lvlJc w:val="left"/>
      <w:pPr>
        <w:ind w:left="6990" w:hanging="360"/>
      </w:pPr>
      <w:rPr>
        <w:rFonts w:ascii="Symbol" w:hAnsi="Symbol" w:hint="default"/>
      </w:rPr>
    </w:lvl>
    <w:lvl w:ilvl="7" w:tplc="04150003" w:tentative="1">
      <w:start w:val="1"/>
      <w:numFmt w:val="bullet"/>
      <w:lvlText w:val="o"/>
      <w:lvlJc w:val="left"/>
      <w:pPr>
        <w:ind w:left="7710" w:hanging="360"/>
      </w:pPr>
      <w:rPr>
        <w:rFonts w:ascii="Courier New" w:hAnsi="Courier New" w:cs="Courier New" w:hint="default"/>
      </w:rPr>
    </w:lvl>
    <w:lvl w:ilvl="8" w:tplc="04150005" w:tentative="1">
      <w:start w:val="1"/>
      <w:numFmt w:val="bullet"/>
      <w:lvlText w:val=""/>
      <w:lvlJc w:val="left"/>
      <w:pPr>
        <w:ind w:left="8430" w:hanging="360"/>
      </w:pPr>
      <w:rPr>
        <w:rFonts w:ascii="Wingdings" w:hAnsi="Wingdings" w:hint="default"/>
      </w:rPr>
    </w:lvl>
  </w:abstractNum>
  <w:abstractNum w:abstractNumId="3">
    <w:nsid w:val="0BC534B0"/>
    <w:multiLevelType w:val="hybridMultilevel"/>
    <w:tmpl w:val="3E0EFA5C"/>
    <w:lvl w:ilvl="0" w:tplc="98AEB6FE">
      <w:start w:val="1"/>
      <w:numFmt w:val="decimal"/>
      <w:lvlText w:val="%1."/>
      <w:lvlJc w:val="left"/>
      <w:pPr>
        <w:ind w:left="720" w:hanging="36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644"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5569B"/>
    <w:multiLevelType w:val="hybridMultilevel"/>
    <w:tmpl w:val="B672B2E0"/>
    <w:lvl w:ilvl="0" w:tplc="EE0009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66477"/>
    <w:multiLevelType w:val="hybridMultilevel"/>
    <w:tmpl w:val="A364E676"/>
    <w:lvl w:ilvl="0" w:tplc="D6C0265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121005"/>
    <w:multiLevelType w:val="hybridMultilevel"/>
    <w:tmpl w:val="A3662B4C"/>
    <w:lvl w:ilvl="0" w:tplc="8FBA48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D126D"/>
    <w:multiLevelType w:val="hybridMultilevel"/>
    <w:tmpl w:val="17B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C731D"/>
    <w:multiLevelType w:val="hybridMultilevel"/>
    <w:tmpl w:val="B672B2E0"/>
    <w:lvl w:ilvl="0" w:tplc="EE0009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FF1121"/>
    <w:multiLevelType w:val="hybridMultilevel"/>
    <w:tmpl w:val="8348FF8C"/>
    <w:lvl w:ilvl="0" w:tplc="04150001">
      <w:start w:val="1"/>
      <w:numFmt w:val="bullet"/>
      <w:lvlText w:val=""/>
      <w:lvlJc w:val="left"/>
      <w:pPr>
        <w:ind w:left="720" w:hanging="360"/>
      </w:pPr>
      <w:rPr>
        <w:rFonts w:ascii="Symbol" w:hAnsi="Symbol"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66B82"/>
    <w:multiLevelType w:val="hybridMultilevel"/>
    <w:tmpl w:val="A364E676"/>
    <w:lvl w:ilvl="0" w:tplc="D6C0265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8D0BFB"/>
    <w:multiLevelType w:val="hybridMultilevel"/>
    <w:tmpl w:val="7AEC3DD6"/>
    <w:lvl w:ilvl="0" w:tplc="1E2010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D949F8"/>
    <w:multiLevelType w:val="hybridMultilevel"/>
    <w:tmpl w:val="A364E676"/>
    <w:lvl w:ilvl="0" w:tplc="D6C0265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A16E20"/>
    <w:multiLevelType w:val="hybridMultilevel"/>
    <w:tmpl w:val="35B83D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A31E13"/>
    <w:multiLevelType w:val="hybridMultilevel"/>
    <w:tmpl w:val="D2908804"/>
    <w:lvl w:ilvl="0" w:tplc="04150017">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CE25A8"/>
    <w:multiLevelType w:val="hybridMultilevel"/>
    <w:tmpl w:val="FC2E2F0C"/>
    <w:lvl w:ilvl="0" w:tplc="04150017">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9A651B8"/>
    <w:multiLevelType w:val="hybridMultilevel"/>
    <w:tmpl w:val="8BC696EC"/>
    <w:lvl w:ilvl="0" w:tplc="C1A67552">
      <w:start w:val="1"/>
      <w:numFmt w:val="decimal"/>
      <w:lvlText w:val="%1)"/>
      <w:lvlJc w:val="left"/>
      <w:pPr>
        <w:ind w:left="720" w:hanging="360"/>
      </w:pPr>
      <w:rPr>
        <w:rFonts w:hint="default"/>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6734FB"/>
    <w:multiLevelType w:val="hybridMultilevel"/>
    <w:tmpl w:val="43F0B28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CE10C9"/>
    <w:multiLevelType w:val="hybridMultilevel"/>
    <w:tmpl w:val="5A0A8C1E"/>
    <w:lvl w:ilvl="0" w:tplc="87F09AEE">
      <w:start w:val="1"/>
      <w:numFmt w:val="lowerLetter"/>
      <w:lvlText w:val="%1)"/>
      <w:lvlJc w:val="left"/>
      <w:pPr>
        <w:ind w:left="288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151E07"/>
    <w:multiLevelType w:val="hybridMultilevel"/>
    <w:tmpl w:val="3D70638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D5F1FBE"/>
    <w:multiLevelType w:val="hybridMultilevel"/>
    <w:tmpl w:val="9C620622"/>
    <w:lvl w:ilvl="0" w:tplc="D02224E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1">
    <w:nsid w:val="4161679A"/>
    <w:multiLevelType w:val="hybridMultilevel"/>
    <w:tmpl w:val="08AE5E8E"/>
    <w:lvl w:ilvl="0" w:tplc="F874173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F231B"/>
    <w:multiLevelType w:val="hybridMultilevel"/>
    <w:tmpl w:val="162AB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68F2263"/>
    <w:multiLevelType w:val="hybridMultilevel"/>
    <w:tmpl w:val="43F0B28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42512"/>
    <w:multiLevelType w:val="multilevel"/>
    <w:tmpl w:val="490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9194E"/>
    <w:multiLevelType w:val="hybridMultilevel"/>
    <w:tmpl w:val="43F0B28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E575BE"/>
    <w:multiLevelType w:val="hybridMultilevel"/>
    <w:tmpl w:val="8A148C50"/>
    <w:lvl w:ilvl="0" w:tplc="04150015">
      <w:start w:val="1"/>
      <w:numFmt w:val="upp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C1581D"/>
    <w:multiLevelType w:val="hybridMultilevel"/>
    <w:tmpl w:val="8DA8038E"/>
    <w:lvl w:ilvl="0" w:tplc="8FBA487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D71A1"/>
    <w:multiLevelType w:val="multilevel"/>
    <w:tmpl w:val="BBD0C244"/>
    <w:styleLink w:val="Numerowanie1"/>
    <w:lvl w:ilvl="0">
      <w:start w:val="1"/>
      <w:numFmt w:val="decimal"/>
      <w:lvlText w:val="%1."/>
      <w:lvlJc w:val="left"/>
      <w:pPr>
        <w:ind w:left="284" w:hanging="284"/>
      </w:pPr>
      <w:rPr>
        <w:rFonts w:ascii="Times New Roman" w:hAnsi="Times New Roman"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E770406"/>
    <w:multiLevelType w:val="hybridMultilevel"/>
    <w:tmpl w:val="43F0B28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0C499A"/>
    <w:multiLevelType w:val="hybridMultilevel"/>
    <w:tmpl w:val="A3662B4C"/>
    <w:lvl w:ilvl="0" w:tplc="8FBA48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FA0258"/>
    <w:multiLevelType w:val="hybridMultilevel"/>
    <w:tmpl w:val="2806D53E"/>
    <w:lvl w:ilvl="0" w:tplc="87F09AEE">
      <w:start w:val="1"/>
      <w:numFmt w:val="lowerLetter"/>
      <w:lvlText w:val="%1)"/>
      <w:lvlJc w:val="left"/>
      <w:pPr>
        <w:ind w:left="288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D80140"/>
    <w:multiLevelType w:val="hybridMultilevel"/>
    <w:tmpl w:val="63F62A98"/>
    <w:lvl w:ilvl="0" w:tplc="04150001">
      <w:start w:val="1"/>
      <w:numFmt w:val="bullet"/>
      <w:lvlText w:val=""/>
      <w:lvlJc w:val="left"/>
      <w:pPr>
        <w:ind w:left="720" w:hanging="360"/>
      </w:pPr>
      <w:rPr>
        <w:rFonts w:ascii="Symbol" w:hAnsi="Symbol"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9F6C49"/>
    <w:multiLevelType w:val="multilevel"/>
    <w:tmpl w:val="EAF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58371A"/>
    <w:multiLevelType w:val="hybridMultilevel"/>
    <w:tmpl w:val="26D8B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7B77AD"/>
    <w:multiLevelType w:val="multilevel"/>
    <w:tmpl w:val="0A7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475B4"/>
    <w:multiLevelType w:val="hybridMultilevel"/>
    <w:tmpl w:val="43F0B28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8177C"/>
    <w:multiLevelType w:val="hybridMultilevel"/>
    <w:tmpl w:val="2A04653C"/>
    <w:lvl w:ilvl="0" w:tplc="1E2010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A5D4BF3"/>
    <w:multiLevelType w:val="hybridMultilevel"/>
    <w:tmpl w:val="EBBE92A6"/>
    <w:lvl w:ilvl="0" w:tplc="56B86D3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66A19"/>
    <w:multiLevelType w:val="hybridMultilevel"/>
    <w:tmpl w:val="EBBE92A6"/>
    <w:lvl w:ilvl="0" w:tplc="56B86D3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765FD2"/>
    <w:multiLevelType w:val="hybridMultilevel"/>
    <w:tmpl w:val="A3662B4C"/>
    <w:lvl w:ilvl="0" w:tplc="8FBA48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11687F"/>
    <w:multiLevelType w:val="hybridMultilevel"/>
    <w:tmpl w:val="5914C7B0"/>
    <w:lvl w:ilvl="0" w:tplc="1E2010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E93D5B"/>
    <w:multiLevelType w:val="multilevel"/>
    <w:tmpl w:val="00B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5219B2"/>
    <w:multiLevelType w:val="hybridMultilevel"/>
    <w:tmpl w:val="D18EDBD6"/>
    <w:lvl w:ilvl="0" w:tplc="1E2010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C26A12"/>
    <w:multiLevelType w:val="hybridMultilevel"/>
    <w:tmpl w:val="C91E1734"/>
    <w:lvl w:ilvl="0" w:tplc="C9846BB2">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C1A67552">
      <w:start w:val="1"/>
      <w:numFmt w:val="decimal"/>
      <w:lvlText w:val="%2)"/>
      <w:lvlJc w:val="left"/>
      <w:pPr>
        <w:ind w:left="1440" w:hanging="360"/>
      </w:pPr>
      <w:rPr>
        <w:rFonts w:hint="default"/>
        <w:spacing w:val="0"/>
        <w:w w:val="100"/>
        <w:position w:val="0"/>
        <w:sz w:val="21"/>
      </w:rPr>
    </w:lvl>
    <w:lvl w:ilvl="2" w:tplc="90F6A9FA">
      <w:start w:val="1"/>
      <w:numFmt w:val="decimal"/>
      <w:lvlText w:val="%3."/>
      <w:lvlJc w:val="left"/>
      <w:pPr>
        <w:ind w:left="2340" w:hanging="360"/>
      </w:pPr>
      <w:rPr>
        <w:rFonts w:hint="default"/>
      </w:rPr>
    </w:lvl>
    <w:lvl w:ilvl="3" w:tplc="87F09AEE">
      <w:start w:val="1"/>
      <w:numFmt w:val="lowerLetter"/>
      <w:lvlText w:val="%4)"/>
      <w:lvlJc w:val="left"/>
      <w:pPr>
        <w:ind w:left="2880" w:hanging="360"/>
      </w:pPr>
      <w:rPr>
        <w:rFonts w:hint="default"/>
        <w:color w:val="auto"/>
        <w:sz w:val="22"/>
      </w:rPr>
    </w:lvl>
    <w:lvl w:ilvl="4" w:tplc="74C40A5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C52FD7"/>
    <w:multiLevelType w:val="hybridMultilevel"/>
    <w:tmpl w:val="F87A2C36"/>
    <w:lvl w:ilvl="0" w:tplc="66EE5404">
      <w:start w:val="1"/>
      <w:numFmt w:val="lowerLetter"/>
      <w:lvlText w:val="%1)"/>
      <w:lvlJc w:val="left"/>
      <w:pPr>
        <w:ind w:left="720" w:hanging="360"/>
      </w:pPr>
      <w:rPr>
        <w:rFonts w:ascii="Times New Roman" w:hAnsi="Times New Roman" w:cs="Times New Roman" w:hint="default"/>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D20DB7"/>
    <w:multiLevelType w:val="hybridMultilevel"/>
    <w:tmpl w:val="B36E0C4A"/>
    <w:lvl w:ilvl="0" w:tplc="87F09AEE">
      <w:start w:val="1"/>
      <w:numFmt w:val="lowerLetter"/>
      <w:lvlText w:val="%1)"/>
      <w:lvlJc w:val="left"/>
      <w:pPr>
        <w:ind w:left="288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E90984"/>
    <w:multiLevelType w:val="hybridMultilevel"/>
    <w:tmpl w:val="3CB2EE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30"/>
  </w:num>
  <w:num w:numId="3">
    <w:abstractNumId w:val="27"/>
  </w:num>
  <w:num w:numId="4">
    <w:abstractNumId w:val="3"/>
  </w:num>
  <w:num w:numId="5">
    <w:abstractNumId w:val="44"/>
  </w:num>
  <w:num w:numId="6">
    <w:abstractNumId w:val="4"/>
  </w:num>
  <w:num w:numId="7">
    <w:abstractNumId w:val="6"/>
  </w:num>
  <w:num w:numId="8">
    <w:abstractNumId w:val="40"/>
  </w:num>
  <w:num w:numId="9">
    <w:abstractNumId w:val="21"/>
  </w:num>
  <w:num w:numId="10">
    <w:abstractNumId w:val="20"/>
  </w:num>
  <w:num w:numId="11">
    <w:abstractNumId w:val="38"/>
  </w:num>
  <w:num w:numId="12">
    <w:abstractNumId w:val="5"/>
  </w:num>
  <w:num w:numId="13">
    <w:abstractNumId w:val="12"/>
  </w:num>
  <w:num w:numId="14">
    <w:abstractNumId w:val="15"/>
  </w:num>
  <w:num w:numId="15">
    <w:abstractNumId w:val="22"/>
  </w:num>
  <w:num w:numId="16">
    <w:abstractNumId w:val="8"/>
  </w:num>
  <w:num w:numId="17">
    <w:abstractNumId w:val="39"/>
  </w:num>
  <w:num w:numId="18">
    <w:abstractNumId w:val="10"/>
  </w:num>
  <w:num w:numId="19">
    <w:abstractNumId w:val="14"/>
  </w:num>
  <w:num w:numId="20">
    <w:abstractNumId w:val="7"/>
  </w:num>
  <w:num w:numId="21">
    <w:abstractNumId w:val="45"/>
  </w:num>
  <w:num w:numId="22">
    <w:abstractNumId w:val="2"/>
  </w:num>
  <w:num w:numId="23">
    <w:abstractNumId w:val="25"/>
  </w:num>
  <w:num w:numId="24">
    <w:abstractNumId w:val="9"/>
  </w:num>
  <w:num w:numId="25">
    <w:abstractNumId w:val="32"/>
  </w:num>
  <w:num w:numId="26">
    <w:abstractNumId w:val="24"/>
  </w:num>
  <w:num w:numId="27">
    <w:abstractNumId w:val="33"/>
  </w:num>
  <w:num w:numId="28">
    <w:abstractNumId w:val="17"/>
  </w:num>
  <w:num w:numId="29">
    <w:abstractNumId w:val="29"/>
  </w:num>
  <w:num w:numId="30">
    <w:abstractNumId w:val="35"/>
  </w:num>
  <w:num w:numId="31">
    <w:abstractNumId w:val="23"/>
  </w:num>
  <w:num w:numId="32">
    <w:abstractNumId w:val="42"/>
  </w:num>
  <w:num w:numId="33">
    <w:abstractNumId w:val="36"/>
  </w:num>
  <w:num w:numId="34">
    <w:abstractNumId w:val="31"/>
  </w:num>
  <w:num w:numId="35">
    <w:abstractNumId w:val="18"/>
  </w:num>
  <w:num w:numId="36">
    <w:abstractNumId w:val="46"/>
  </w:num>
  <w:num w:numId="37">
    <w:abstractNumId w:val="34"/>
  </w:num>
  <w:num w:numId="38">
    <w:abstractNumId w:val="13"/>
  </w:num>
  <w:num w:numId="39">
    <w:abstractNumId w:val="19"/>
  </w:num>
  <w:num w:numId="40">
    <w:abstractNumId w:val="1"/>
  </w:num>
  <w:num w:numId="41">
    <w:abstractNumId w:val="16"/>
  </w:num>
  <w:num w:numId="42">
    <w:abstractNumId w:val="47"/>
  </w:num>
  <w:num w:numId="43">
    <w:abstractNumId w:val="0"/>
  </w:num>
  <w:num w:numId="44">
    <w:abstractNumId w:val="26"/>
  </w:num>
  <w:num w:numId="45">
    <w:abstractNumId w:val="41"/>
  </w:num>
  <w:num w:numId="46">
    <w:abstractNumId w:val="37"/>
  </w:num>
  <w:num w:numId="47">
    <w:abstractNumId w:val="11"/>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708"/>
  <w:hyphenationZone w:val="425"/>
  <w:characterSpacingControl w:val="doNotCompress"/>
  <w:footnotePr>
    <w:footnote w:id="-1"/>
    <w:footnote w:id="0"/>
  </w:footnotePr>
  <w:endnotePr>
    <w:endnote w:id="-1"/>
    <w:endnote w:id="0"/>
  </w:endnotePr>
  <w:compat/>
  <w:rsids>
    <w:rsidRoot w:val="00D02E4D"/>
    <w:rsid w:val="00003F78"/>
    <w:rsid w:val="0002210C"/>
    <w:rsid w:val="00026173"/>
    <w:rsid w:val="000806FB"/>
    <w:rsid w:val="00084FFB"/>
    <w:rsid w:val="00094DD6"/>
    <w:rsid w:val="0009507F"/>
    <w:rsid w:val="000E6633"/>
    <w:rsid w:val="001133AF"/>
    <w:rsid w:val="00117A88"/>
    <w:rsid w:val="001642B0"/>
    <w:rsid w:val="00183F6A"/>
    <w:rsid w:val="00207851"/>
    <w:rsid w:val="00236EA0"/>
    <w:rsid w:val="00272856"/>
    <w:rsid w:val="00342101"/>
    <w:rsid w:val="003433B4"/>
    <w:rsid w:val="00357F9A"/>
    <w:rsid w:val="0037482B"/>
    <w:rsid w:val="003C6AA0"/>
    <w:rsid w:val="003F6A90"/>
    <w:rsid w:val="00440C93"/>
    <w:rsid w:val="004662C6"/>
    <w:rsid w:val="00475AF2"/>
    <w:rsid w:val="004F434B"/>
    <w:rsid w:val="00556684"/>
    <w:rsid w:val="00570714"/>
    <w:rsid w:val="0059267D"/>
    <w:rsid w:val="005B7123"/>
    <w:rsid w:val="0064793C"/>
    <w:rsid w:val="00665EC2"/>
    <w:rsid w:val="00683C32"/>
    <w:rsid w:val="006A3144"/>
    <w:rsid w:val="006C3C8C"/>
    <w:rsid w:val="006C7744"/>
    <w:rsid w:val="006E21DC"/>
    <w:rsid w:val="00713E39"/>
    <w:rsid w:val="0075176B"/>
    <w:rsid w:val="00787FEE"/>
    <w:rsid w:val="0079061A"/>
    <w:rsid w:val="007E389E"/>
    <w:rsid w:val="00805E31"/>
    <w:rsid w:val="00834B10"/>
    <w:rsid w:val="00837B2C"/>
    <w:rsid w:val="0085457B"/>
    <w:rsid w:val="008908A5"/>
    <w:rsid w:val="008B1030"/>
    <w:rsid w:val="008E5F6F"/>
    <w:rsid w:val="008F59CF"/>
    <w:rsid w:val="009C79FF"/>
    <w:rsid w:val="009D164F"/>
    <w:rsid w:val="009D328A"/>
    <w:rsid w:val="00A32329"/>
    <w:rsid w:val="00A52FF3"/>
    <w:rsid w:val="00AA2DA7"/>
    <w:rsid w:val="00AB592E"/>
    <w:rsid w:val="00AE591C"/>
    <w:rsid w:val="00B607ED"/>
    <w:rsid w:val="00BB70D3"/>
    <w:rsid w:val="00BF42F2"/>
    <w:rsid w:val="00C73BA0"/>
    <w:rsid w:val="00CA2E0A"/>
    <w:rsid w:val="00CB3125"/>
    <w:rsid w:val="00CB6F7C"/>
    <w:rsid w:val="00D02E4D"/>
    <w:rsid w:val="00D0672D"/>
    <w:rsid w:val="00D3410D"/>
    <w:rsid w:val="00D47274"/>
    <w:rsid w:val="00D5035F"/>
    <w:rsid w:val="00D945EA"/>
    <w:rsid w:val="00DD433E"/>
    <w:rsid w:val="00DE4DDB"/>
    <w:rsid w:val="00E00EEA"/>
    <w:rsid w:val="00E31A69"/>
    <w:rsid w:val="00E517E6"/>
    <w:rsid w:val="00E656F3"/>
    <w:rsid w:val="00E7701C"/>
    <w:rsid w:val="00E8136D"/>
    <w:rsid w:val="00E91AB3"/>
    <w:rsid w:val="00EB65FE"/>
    <w:rsid w:val="00ED6930"/>
    <w:rsid w:val="00F47921"/>
    <w:rsid w:val="00F63C11"/>
    <w:rsid w:val="00F70D84"/>
    <w:rsid w:val="00FB2E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E4D"/>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87FEE"/>
    <w:pPr>
      <w:keepNext/>
      <w:jc w:val="center"/>
      <w:outlineLvl w:val="0"/>
    </w:pPr>
    <w:rPr>
      <w:b/>
    </w:rPr>
  </w:style>
  <w:style w:type="paragraph" w:styleId="Nagwek2">
    <w:name w:val="heading 2"/>
    <w:basedOn w:val="Normalny"/>
    <w:next w:val="Normalny"/>
    <w:link w:val="Nagwek2Znak"/>
    <w:uiPriority w:val="9"/>
    <w:qFormat/>
    <w:rsid w:val="00787FEE"/>
    <w:pPr>
      <w:keepNext/>
      <w:jc w:val="center"/>
      <w:outlineLvl w:val="1"/>
    </w:pPr>
    <w:rPr>
      <w:sz w:val="28"/>
    </w:rPr>
  </w:style>
  <w:style w:type="paragraph" w:styleId="Nagwek3">
    <w:name w:val="heading 3"/>
    <w:basedOn w:val="Normalny"/>
    <w:next w:val="Normalny"/>
    <w:link w:val="Nagwek3Znak"/>
    <w:uiPriority w:val="9"/>
    <w:unhideWhenUsed/>
    <w:qFormat/>
    <w:rsid w:val="00D02E4D"/>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gwek5">
    <w:name w:val="heading 5"/>
    <w:basedOn w:val="Normalny"/>
    <w:next w:val="Normalny"/>
    <w:link w:val="Nagwek5Znak"/>
    <w:uiPriority w:val="9"/>
    <w:semiHidden/>
    <w:unhideWhenUsed/>
    <w:qFormat/>
    <w:rsid w:val="00787FE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qFormat/>
    <w:rsid w:val="00787FEE"/>
    <w:pPr>
      <w:spacing w:before="240" w:after="60"/>
      <w:jc w:val="left"/>
      <w:outlineLvl w:val="5"/>
    </w:pPr>
    <w:rPr>
      <w:b/>
      <w:bCs/>
      <w:sz w:val="22"/>
      <w:szCs w:val="22"/>
      <w:lang w:val="en-GB"/>
    </w:rPr>
  </w:style>
  <w:style w:type="paragraph" w:styleId="Nagwek8">
    <w:name w:val="heading 8"/>
    <w:basedOn w:val="Normalny"/>
    <w:next w:val="Normalny"/>
    <w:link w:val="Nagwek8Znak"/>
    <w:qFormat/>
    <w:rsid w:val="00787FEE"/>
    <w:pPr>
      <w:keepNext/>
      <w:jc w:val="lef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1">
    <w:name w:val="Numerowanie 1."/>
    <w:uiPriority w:val="99"/>
    <w:rsid w:val="00787FEE"/>
    <w:pPr>
      <w:numPr>
        <w:numId w:val="1"/>
      </w:numPr>
    </w:pPr>
  </w:style>
  <w:style w:type="character" w:customStyle="1" w:styleId="Nagwek1Znak">
    <w:name w:val="Nagłówek 1 Znak"/>
    <w:basedOn w:val="Domylnaczcionkaakapitu"/>
    <w:link w:val="Nagwek1"/>
    <w:rsid w:val="00787FEE"/>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787FEE"/>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semiHidden/>
    <w:rsid w:val="00787FEE"/>
    <w:rPr>
      <w:rFonts w:asciiTheme="majorHAnsi" w:eastAsiaTheme="majorEastAsia" w:hAnsiTheme="majorHAnsi" w:cstheme="majorBidi"/>
      <w:color w:val="243F60" w:themeColor="accent1" w:themeShade="7F"/>
      <w:sz w:val="24"/>
      <w:szCs w:val="20"/>
      <w:lang w:eastAsia="pl-PL"/>
    </w:rPr>
  </w:style>
  <w:style w:type="character" w:customStyle="1" w:styleId="Nagwek6Znak">
    <w:name w:val="Nagłówek 6 Znak"/>
    <w:basedOn w:val="Domylnaczcionkaakapitu"/>
    <w:link w:val="Nagwek6"/>
    <w:uiPriority w:val="9"/>
    <w:rsid w:val="00787FEE"/>
    <w:rPr>
      <w:rFonts w:ascii="Times New Roman" w:eastAsia="Times New Roman" w:hAnsi="Times New Roman" w:cs="Times New Roman"/>
      <w:b/>
      <w:bCs/>
      <w:lang w:val="en-GB" w:eastAsia="pl-PL"/>
    </w:rPr>
  </w:style>
  <w:style w:type="character" w:customStyle="1" w:styleId="Nagwek8Znak">
    <w:name w:val="Nagłówek 8 Znak"/>
    <w:basedOn w:val="Domylnaczcionkaakapitu"/>
    <w:link w:val="Nagwek8"/>
    <w:rsid w:val="00787FEE"/>
    <w:rPr>
      <w:rFonts w:ascii="Times New Roman" w:eastAsia="Times New Roman" w:hAnsi="Times New Roman" w:cs="Times New Roman"/>
      <w:sz w:val="28"/>
      <w:szCs w:val="20"/>
      <w:u w:val="single"/>
      <w:lang w:eastAsia="pl-PL"/>
    </w:rPr>
  </w:style>
  <w:style w:type="paragraph" w:styleId="Tytu">
    <w:name w:val="Title"/>
    <w:basedOn w:val="Normalny"/>
    <w:link w:val="TytuZnak"/>
    <w:qFormat/>
    <w:rsid w:val="00787FEE"/>
    <w:pPr>
      <w:ind w:right="5670"/>
      <w:jc w:val="center"/>
    </w:pPr>
    <w:rPr>
      <w:b/>
    </w:rPr>
  </w:style>
  <w:style w:type="character" w:customStyle="1" w:styleId="TytuZnak">
    <w:name w:val="Tytuł Znak"/>
    <w:basedOn w:val="Domylnaczcionkaakapitu"/>
    <w:link w:val="Tytu"/>
    <w:rsid w:val="00787FEE"/>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787FEE"/>
    <w:pPr>
      <w:ind w:left="720"/>
      <w:contextualSpacing/>
    </w:pPr>
  </w:style>
  <w:style w:type="character" w:customStyle="1" w:styleId="AkapitzlistZnak">
    <w:name w:val="Akapit z listą Znak"/>
    <w:basedOn w:val="Domylnaczcionkaakapitu"/>
    <w:link w:val="Akapitzlist"/>
    <w:uiPriority w:val="34"/>
    <w:rsid w:val="00787FE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D02E4D"/>
    <w:rPr>
      <w:rFonts w:asciiTheme="majorHAnsi" w:eastAsiaTheme="majorEastAsia" w:hAnsiTheme="majorHAnsi" w:cstheme="majorBidi"/>
      <w:b/>
      <w:bCs/>
      <w:color w:val="4F81BD" w:themeColor="accent1"/>
    </w:rPr>
  </w:style>
  <w:style w:type="paragraph" w:styleId="Tekstpodstawowy">
    <w:name w:val="Body Text"/>
    <w:aliases w:val="Regulacje,definicje,moj body text"/>
    <w:basedOn w:val="Normalny"/>
    <w:link w:val="TekstpodstawowyZnak"/>
    <w:rsid w:val="00D02E4D"/>
    <w:rPr>
      <w:sz w:val="22"/>
    </w:rPr>
  </w:style>
  <w:style w:type="character" w:customStyle="1" w:styleId="TekstpodstawowyZnak">
    <w:name w:val="Tekst podstawowy Znak"/>
    <w:aliases w:val="Regulacje Znak,definicje Znak,moj body text Znak"/>
    <w:basedOn w:val="Domylnaczcionkaakapitu"/>
    <w:link w:val="Tekstpodstawowy"/>
    <w:rsid w:val="00D02E4D"/>
    <w:rPr>
      <w:rFonts w:ascii="Times New Roman" w:eastAsia="Times New Roman" w:hAnsi="Times New Roman" w:cs="Times New Roman"/>
      <w:szCs w:val="20"/>
      <w:lang w:eastAsia="pl-PL"/>
    </w:rPr>
  </w:style>
  <w:style w:type="paragraph" w:styleId="Stopka">
    <w:name w:val="footer"/>
    <w:basedOn w:val="Normalny"/>
    <w:link w:val="StopkaZnak"/>
    <w:uiPriority w:val="99"/>
    <w:rsid w:val="00D02E4D"/>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D02E4D"/>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uiPriority w:val="99"/>
    <w:rsid w:val="00D02E4D"/>
    <w:pPr>
      <w:tabs>
        <w:tab w:val="center" w:pos="4536"/>
        <w:tab w:val="right" w:pos="9072"/>
      </w:tabs>
      <w:jc w:val="left"/>
    </w:pPr>
  </w:style>
  <w:style w:type="character" w:customStyle="1" w:styleId="NagwekZnak">
    <w:name w:val="Nagłówek Znak"/>
    <w:aliases w:val="Nagłówek strony nieparzystej Znak"/>
    <w:basedOn w:val="Domylnaczcionkaakapitu"/>
    <w:link w:val="Nagwek"/>
    <w:uiPriority w:val="99"/>
    <w:rsid w:val="00D02E4D"/>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D02E4D"/>
  </w:style>
  <w:style w:type="paragraph" w:customStyle="1" w:styleId="normaltableau">
    <w:name w:val="normal_tableau"/>
    <w:basedOn w:val="Normalny"/>
    <w:rsid w:val="00D02E4D"/>
    <w:pPr>
      <w:spacing w:before="120" w:after="120"/>
    </w:pPr>
    <w:rPr>
      <w:rFonts w:ascii="Optima" w:hAnsi="Optima"/>
      <w:sz w:val="22"/>
      <w:szCs w:val="22"/>
      <w:lang w:val="en-GB"/>
    </w:rPr>
  </w:style>
  <w:style w:type="character" w:styleId="Hipercze">
    <w:name w:val="Hyperlink"/>
    <w:basedOn w:val="Domylnaczcionkaakapitu"/>
    <w:unhideWhenUsed/>
    <w:rsid w:val="00D02E4D"/>
    <w:rPr>
      <w:color w:val="0000FF"/>
      <w:u w:val="single"/>
    </w:rPr>
  </w:style>
  <w:style w:type="paragraph" w:customStyle="1" w:styleId="Akapitzlist2">
    <w:name w:val="Akapit z listą2"/>
    <w:basedOn w:val="Normalny"/>
    <w:rsid w:val="00D02E4D"/>
    <w:pPr>
      <w:ind w:left="720"/>
      <w:contextualSpacing/>
    </w:pPr>
  </w:style>
  <w:style w:type="paragraph" w:customStyle="1" w:styleId="Akapitzlist3">
    <w:name w:val="Akapit z listą3"/>
    <w:basedOn w:val="Normalny"/>
    <w:rsid w:val="00D02E4D"/>
    <w:pPr>
      <w:ind w:left="720"/>
      <w:contextualSpacing/>
    </w:pPr>
  </w:style>
  <w:style w:type="paragraph" w:styleId="NormalnyWeb">
    <w:name w:val="Normal (Web)"/>
    <w:basedOn w:val="Normalny"/>
    <w:uiPriority w:val="99"/>
    <w:rsid w:val="00D02E4D"/>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D02E4D"/>
    <w:rPr>
      <w:rFonts w:ascii="Tahoma" w:hAnsi="Tahoma" w:cs="Tahoma"/>
      <w:sz w:val="16"/>
      <w:szCs w:val="16"/>
    </w:rPr>
  </w:style>
  <w:style w:type="character" w:customStyle="1" w:styleId="TekstdymkaZnak">
    <w:name w:val="Tekst dymka Znak"/>
    <w:basedOn w:val="Domylnaczcionkaakapitu"/>
    <w:link w:val="Tekstdymka"/>
    <w:uiPriority w:val="99"/>
    <w:semiHidden/>
    <w:rsid w:val="00D02E4D"/>
    <w:rPr>
      <w:rFonts w:ascii="Tahoma" w:eastAsia="Times New Roman" w:hAnsi="Tahoma" w:cs="Tahoma"/>
      <w:sz w:val="16"/>
      <w:szCs w:val="16"/>
      <w:lang w:eastAsia="pl-PL"/>
    </w:rPr>
  </w:style>
  <w:style w:type="paragraph" w:customStyle="1" w:styleId="Tekstpodstawowy21">
    <w:name w:val="Tekst podstawowy 21"/>
    <w:basedOn w:val="Normalny"/>
    <w:rsid w:val="00D02E4D"/>
    <w:pPr>
      <w:jc w:val="left"/>
    </w:pPr>
    <w:rPr>
      <w:sz w:val="22"/>
    </w:rPr>
  </w:style>
  <w:style w:type="character" w:customStyle="1" w:styleId="FontStyle111">
    <w:name w:val="Font Style111"/>
    <w:basedOn w:val="Domylnaczcionkaakapitu"/>
    <w:rsid w:val="00D02E4D"/>
    <w:rPr>
      <w:rFonts w:ascii="Arial" w:hAnsi="Arial" w:cs="Arial" w:hint="default"/>
      <w:color w:val="000000"/>
      <w:sz w:val="18"/>
      <w:szCs w:val="18"/>
    </w:rPr>
  </w:style>
  <w:style w:type="table" w:styleId="Tabela-Siatka">
    <w:name w:val="Table Grid"/>
    <w:basedOn w:val="Standardowy"/>
    <w:uiPriority w:val="59"/>
    <w:rsid w:val="00D02E4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D0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D02E4D"/>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D02E4D"/>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D02E4D"/>
    <w:rPr>
      <w:rFonts w:ascii="Calibri" w:eastAsia="Calibri" w:hAnsi="Calibri" w:cs="Times New Roman"/>
    </w:rPr>
  </w:style>
  <w:style w:type="character" w:customStyle="1" w:styleId="apple-style-span">
    <w:name w:val="apple-style-span"/>
    <w:basedOn w:val="Domylnaczcionkaakapitu"/>
    <w:rsid w:val="00D02E4D"/>
  </w:style>
  <w:style w:type="character" w:customStyle="1" w:styleId="Znak">
    <w:name w:val="Znak"/>
    <w:basedOn w:val="Domylnaczcionkaakapitu"/>
    <w:rsid w:val="00D02E4D"/>
    <w:rPr>
      <w:rFonts w:ascii="Times New Roman" w:eastAsia="Times New Roman" w:hAnsi="Times New Roman"/>
      <w:sz w:val="22"/>
    </w:rPr>
  </w:style>
  <w:style w:type="paragraph" w:customStyle="1" w:styleId="myslnik1">
    <w:name w:val="myslnik1"/>
    <w:rsid w:val="00D02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jc w:val="both"/>
    </w:pPr>
    <w:rPr>
      <w:rFonts w:ascii="Univers-PL" w:eastAsia="Times New Roman" w:hAnsi="Univers-PL" w:cs="Times New Roman"/>
      <w:noProof/>
      <w:sz w:val="19"/>
      <w:szCs w:val="19"/>
      <w:lang w:eastAsia="pl-PL"/>
    </w:rPr>
  </w:style>
  <w:style w:type="paragraph" w:customStyle="1" w:styleId="Akapitzlist1">
    <w:name w:val="Akapit z listą1"/>
    <w:basedOn w:val="Normalny"/>
    <w:rsid w:val="00D02E4D"/>
    <w:pPr>
      <w:ind w:left="720"/>
      <w:contextualSpacing/>
    </w:pPr>
  </w:style>
  <w:style w:type="paragraph" w:styleId="Tekstpodstawowy3">
    <w:name w:val="Body Text 3"/>
    <w:basedOn w:val="Normalny"/>
    <w:link w:val="Tekstpodstawowy3Znak"/>
    <w:uiPriority w:val="99"/>
    <w:semiHidden/>
    <w:unhideWhenUsed/>
    <w:rsid w:val="00D02E4D"/>
    <w:pPr>
      <w:spacing w:after="120"/>
    </w:pPr>
    <w:rPr>
      <w:sz w:val="16"/>
      <w:szCs w:val="16"/>
    </w:rPr>
  </w:style>
  <w:style w:type="character" w:customStyle="1" w:styleId="Tekstpodstawowy3Znak">
    <w:name w:val="Tekst podstawowy 3 Znak"/>
    <w:basedOn w:val="Domylnaczcionkaakapitu"/>
    <w:link w:val="Tekstpodstawowy3"/>
    <w:uiPriority w:val="99"/>
    <w:semiHidden/>
    <w:rsid w:val="00D02E4D"/>
    <w:rPr>
      <w:rFonts w:ascii="Times New Roman" w:eastAsia="Times New Roman" w:hAnsi="Times New Roman" w:cs="Times New Roman"/>
      <w:sz w:val="16"/>
      <w:szCs w:val="16"/>
      <w:lang w:eastAsia="pl-PL"/>
    </w:rPr>
  </w:style>
  <w:style w:type="paragraph" w:customStyle="1" w:styleId="Styl">
    <w:name w:val="Styl"/>
    <w:rsid w:val="00D02E4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wcity31">
    <w:name w:val="Tekst podstawowy wcięty 31"/>
    <w:basedOn w:val="Normalny"/>
    <w:rsid w:val="00D02E4D"/>
    <w:pPr>
      <w:jc w:val="left"/>
    </w:pPr>
  </w:style>
  <w:style w:type="character" w:styleId="Pogrubienie">
    <w:name w:val="Strong"/>
    <w:basedOn w:val="Domylnaczcionkaakapitu"/>
    <w:uiPriority w:val="22"/>
    <w:qFormat/>
    <w:rsid w:val="00D02E4D"/>
    <w:rPr>
      <w:b/>
      <w:bCs/>
    </w:rPr>
  </w:style>
  <w:style w:type="character" w:styleId="Uwydatnienie">
    <w:name w:val="Emphasis"/>
    <w:basedOn w:val="Domylnaczcionkaakapitu"/>
    <w:uiPriority w:val="20"/>
    <w:qFormat/>
    <w:rsid w:val="00D02E4D"/>
    <w:rPr>
      <w:i/>
      <w:iCs/>
    </w:rPr>
  </w:style>
  <w:style w:type="paragraph" w:customStyle="1" w:styleId="icon-phone">
    <w:name w:val="icon-phone"/>
    <w:basedOn w:val="Normalny"/>
    <w:rsid w:val="00D02E4D"/>
    <w:pPr>
      <w:spacing w:before="100" w:beforeAutospacing="1" w:after="100" w:afterAutospacing="1"/>
      <w:jc w:val="left"/>
    </w:pPr>
    <w:rPr>
      <w:szCs w:val="24"/>
    </w:rPr>
  </w:style>
  <w:style w:type="paragraph" w:customStyle="1" w:styleId="margintop10">
    <w:name w:val="margintop10"/>
    <w:basedOn w:val="Normalny"/>
    <w:rsid w:val="00D02E4D"/>
    <w:pPr>
      <w:spacing w:before="100" w:beforeAutospacing="1" w:after="100" w:afterAutospacing="1"/>
      <w:jc w:val="left"/>
    </w:pPr>
    <w:rPr>
      <w:szCs w:val="24"/>
    </w:rPr>
  </w:style>
  <w:style w:type="paragraph" w:styleId="Tekstprzypisukocowego">
    <w:name w:val="endnote text"/>
    <w:basedOn w:val="Normalny"/>
    <w:link w:val="TekstprzypisukocowegoZnak"/>
    <w:uiPriority w:val="99"/>
    <w:semiHidden/>
    <w:unhideWhenUsed/>
    <w:rsid w:val="00D02E4D"/>
    <w:rPr>
      <w:sz w:val="20"/>
    </w:rPr>
  </w:style>
  <w:style w:type="character" w:customStyle="1" w:styleId="TekstprzypisukocowegoZnak">
    <w:name w:val="Tekst przypisu końcowego Znak"/>
    <w:basedOn w:val="Domylnaczcionkaakapitu"/>
    <w:link w:val="Tekstprzypisukocowego"/>
    <w:uiPriority w:val="99"/>
    <w:semiHidden/>
    <w:rsid w:val="00D02E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2E4D"/>
    <w:rPr>
      <w:vertAlign w:val="superscript"/>
    </w:rPr>
  </w:style>
  <w:style w:type="paragraph" w:styleId="Tekstpodstawowy2">
    <w:name w:val="Body Text 2"/>
    <w:basedOn w:val="Normalny"/>
    <w:link w:val="Tekstpodstawowy2Znak"/>
    <w:uiPriority w:val="99"/>
    <w:unhideWhenUsed/>
    <w:rsid w:val="00D02E4D"/>
    <w:pPr>
      <w:spacing w:after="120" w:line="480" w:lineRule="auto"/>
    </w:pPr>
  </w:style>
  <w:style w:type="character" w:customStyle="1" w:styleId="Tekstpodstawowy2Znak">
    <w:name w:val="Tekst podstawowy 2 Znak"/>
    <w:basedOn w:val="Domylnaczcionkaakapitu"/>
    <w:link w:val="Tekstpodstawowy2"/>
    <w:uiPriority w:val="99"/>
    <w:rsid w:val="00D02E4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D02E4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02E4D"/>
    <w:rPr>
      <w:rFonts w:ascii="Times New Roman" w:eastAsia="Times New Roman" w:hAnsi="Times New Roman" w:cs="Times New Roman"/>
      <w:sz w:val="24"/>
      <w:szCs w:val="20"/>
      <w:lang w:eastAsia="pl-PL"/>
    </w:rPr>
  </w:style>
  <w:style w:type="paragraph" w:customStyle="1" w:styleId="mb-5">
    <w:name w:val="mb-5"/>
    <w:basedOn w:val="Normalny"/>
    <w:uiPriority w:val="99"/>
    <w:rsid w:val="00D02E4D"/>
    <w:pPr>
      <w:spacing w:before="100" w:beforeAutospacing="1" w:after="100" w:afterAutospacing="1"/>
      <w:jc w:val="left"/>
    </w:pPr>
    <w:rPr>
      <w:szCs w:val="24"/>
    </w:rPr>
  </w:style>
  <w:style w:type="paragraph" w:customStyle="1" w:styleId="m-0">
    <w:name w:val="m-0"/>
    <w:basedOn w:val="Normalny"/>
    <w:uiPriority w:val="99"/>
    <w:rsid w:val="00D02E4D"/>
    <w:pPr>
      <w:spacing w:before="100" w:beforeAutospacing="1" w:after="100" w:afterAutospacing="1"/>
      <w:jc w:val="left"/>
    </w:pPr>
    <w:rPr>
      <w:szCs w:val="24"/>
    </w:rPr>
  </w:style>
  <w:style w:type="character" w:styleId="Numerwiersza">
    <w:name w:val="line number"/>
    <w:basedOn w:val="Domylnaczcionkaakapitu"/>
    <w:uiPriority w:val="99"/>
    <w:semiHidden/>
    <w:unhideWhenUsed/>
    <w:rsid w:val="00D02E4D"/>
  </w:style>
  <w:style w:type="character" w:styleId="Odwoaniedokomentarza">
    <w:name w:val="annotation reference"/>
    <w:basedOn w:val="Domylnaczcionkaakapitu"/>
    <w:uiPriority w:val="99"/>
    <w:semiHidden/>
    <w:unhideWhenUsed/>
    <w:rsid w:val="00AB592E"/>
    <w:rPr>
      <w:sz w:val="16"/>
      <w:szCs w:val="16"/>
    </w:rPr>
  </w:style>
  <w:style w:type="paragraph" w:styleId="Tekstkomentarza">
    <w:name w:val="annotation text"/>
    <w:basedOn w:val="Normalny"/>
    <w:link w:val="TekstkomentarzaZnak"/>
    <w:uiPriority w:val="99"/>
    <w:semiHidden/>
    <w:unhideWhenUsed/>
    <w:rsid w:val="00AB592E"/>
    <w:rPr>
      <w:sz w:val="20"/>
    </w:rPr>
  </w:style>
  <w:style w:type="character" w:customStyle="1" w:styleId="TekstkomentarzaZnak">
    <w:name w:val="Tekst komentarza Znak"/>
    <w:basedOn w:val="Domylnaczcionkaakapitu"/>
    <w:link w:val="Tekstkomentarza"/>
    <w:uiPriority w:val="99"/>
    <w:semiHidden/>
    <w:rsid w:val="00AB59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592E"/>
    <w:rPr>
      <w:b/>
      <w:bCs/>
    </w:rPr>
  </w:style>
  <w:style w:type="character" w:customStyle="1" w:styleId="TematkomentarzaZnak">
    <w:name w:val="Temat komentarza Znak"/>
    <w:basedOn w:val="TekstkomentarzaZnak"/>
    <w:link w:val="Tematkomentarza"/>
    <w:uiPriority w:val="99"/>
    <w:semiHidden/>
    <w:rsid w:val="00AB59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sz.elbla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wsz.elblag.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pwsz.elblag.pl" TargetMode="External"/><Relationship Id="rId4" Type="http://schemas.openxmlformats.org/officeDocument/2006/relationships/settings" Target="settings.xml"/><Relationship Id="rId9" Type="http://schemas.openxmlformats.org/officeDocument/2006/relationships/hyperlink" Target="mailto:pwsz@pwsz.elbla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40546-B3FF-4704-A75F-073D8EF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2069</Words>
  <Characters>12416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a.krzyzopolska</dc:creator>
  <cp:lastModifiedBy>a.krzyzopolska</cp:lastModifiedBy>
  <cp:revision>15</cp:revision>
  <cp:lastPrinted>2016-07-05T09:04:00Z</cp:lastPrinted>
  <dcterms:created xsi:type="dcterms:W3CDTF">2016-07-05T08:21:00Z</dcterms:created>
  <dcterms:modified xsi:type="dcterms:W3CDTF">2017-05-19T10:44:00Z</dcterms:modified>
</cp:coreProperties>
</file>